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0F" w:rsidRDefault="008A6E0F" w:rsidP="008A6E0F">
      <w:pPr>
        <w:pStyle w:val="c3"/>
        <w:shd w:val="clear" w:color="auto" w:fill="FFFFFF"/>
        <w:spacing w:before="0" w:beforeAutospacing="0" w:after="0" w:afterAutospacing="0"/>
        <w:contextualSpacing/>
        <w:rPr>
          <w:b/>
          <w:bCs/>
        </w:rPr>
      </w:pPr>
    </w:p>
    <w:p w:rsidR="008A6E0F" w:rsidRPr="00051AF1" w:rsidRDefault="008A6E0F" w:rsidP="008A6E0F">
      <w:pPr>
        <w:pStyle w:val="c3"/>
        <w:shd w:val="clear" w:color="auto" w:fill="FFFFFF"/>
        <w:spacing w:before="0" w:beforeAutospacing="0" w:after="0" w:afterAutospacing="0"/>
        <w:contextualSpacing/>
        <w:jc w:val="center"/>
        <w:rPr>
          <w:rStyle w:val="c5"/>
          <w:b/>
          <w:bCs/>
        </w:rPr>
      </w:pPr>
      <w:r w:rsidRPr="00051AF1">
        <w:rPr>
          <w:rStyle w:val="c5"/>
          <w:b/>
          <w:bCs/>
        </w:rPr>
        <w:t>Справка</w:t>
      </w:r>
    </w:p>
    <w:p w:rsidR="008A6E0F" w:rsidRPr="00051AF1" w:rsidRDefault="008A6E0F" w:rsidP="008A6E0F">
      <w:pPr>
        <w:pStyle w:val="c3"/>
        <w:shd w:val="clear" w:color="auto" w:fill="FFFFFF"/>
        <w:spacing w:before="0" w:beforeAutospacing="0" w:after="0" w:afterAutospacing="0"/>
        <w:contextualSpacing/>
        <w:jc w:val="center"/>
      </w:pPr>
      <w:r w:rsidRPr="00051AF1">
        <w:rPr>
          <w:rStyle w:val="c5"/>
          <w:b/>
          <w:bCs/>
        </w:rPr>
        <w:t>по итогам тематического контроля</w:t>
      </w:r>
    </w:p>
    <w:p w:rsidR="008A6E0F" w:rsidRPr="00051AF1" w:rsidRDefault="008A6E0F" w:rsidP="008A6E0F">
      <w:pPr>
        <w:pStyle w:val="c3"/>
        <w:shd w:val="clear" w:color="auto" w:fill="FFFFFF"/>
        <w:spacing w:before="0" w:beforeAutospacing="0" w:after="0" w:afterAutospacing="0"/>
        <w:contextualSpacing/>
        <w:jc w:val="center"/>
      </w:pPr>
      <w:r w:rsidRPr="00051AF1">
        <w:rPr>
          <w:rStyle w:val="c5"/>
          <w:b/>
          <w:bCs/>
        </w:rPr>
        <w:t>«Ознакомление дошкольников с художественной литературой»</w:t>
      </w:r>
    </w:p>
    <w:p w:rsidR="008A6E0F" w:rsidRPr="00051AF1" w:rsidRDefault="008A6E0F" w:rsidP="008A6E0F">
      <w:pPr>
        <w:pStyle w:val="c3"/>
        <w:shd w:val="clear" w:color="auto" w:fill="FFFFFF"/>
        <w:spacing w:before="0" w:beforeAutospacing="0" w:after="0" w:afterAutospacing="0"/>
        <w:contextualSpacing/>
        <w:jc w:val="both"/>
        <w:rPr>
          <w:rStyle w:val="c0"/>
          <w:i/>
          <w:iCs/>
        </w:rPr>
      </w:pPr>
    </w:p>
    <w:p w:rsidR="008A6E0F" w:rsidRPr="00051AF1" w:rsidRDefault="008A6E0F" w:rsidP="008A6E0F">
      <w:pPr>
        <w:pStyle w:val="c3"/>
        <w:shd w:val="clear" w:color="auto" w:fill="FFFFFF"/>
        <w:spacing w:before="0" w:beforeAutospacing="0" w:after="0" w:afterAutospacing="0"/>
        <w:contextualSpacing/>
      </w:pPr>
      <w:r w:rsidRPr="001A0C22">
        <w:rPr>
          <w:rStyle w:val="c0"/>
          <w:iCs/>
          <w:color w:val="444444"/>
        </w:rPr>
        <w:tab/>
      </w:r>
      <w:r w:rsidRPr="001A0C22">
        <w:rPr>
          <w:rStyle w:val="c0"/>
          <w:iCs/>
        </w:rPr>
        <w:t xml:space="preserve">В соответствии с годовым планом работы детского сада </w:t>
      </w:r>
      <w:r>
        <w:rPr>
          <w:rStyle w:val="c7"/>
        </w:rPr>
        <w:t>на 2018-2019</w:t>
      </w:r>
      <w:r w:rsidRPr="0049624B">
        <w:rPr>
          <w:rStyle w:val="c7"/>
        </w:rPr>
        <w:t xml:space="preserve"> учебный год</w:t>
      </w:r>
      <w:r w:rsidRPr="001A0C22">
        <w:rPr>
          <w:rStyle w:val="c0"/>
          <w:iCs/>
        </w:rPr>
        <w:t xml:space="preserve"> и на основании Приказа №  в период </w:t>
      </w:r>
      <w:r w:rsidRPr="007C6910">
        <w:rPr>
          <w:rStyle w:val="c0"/>
          <w:iCs/>
        </w:rPr>
        <w:t xml:space="preserve">с 18.03.2019 г. по 29.03.10.2019 г. </w:t>
      </w:r>
      <w:r w:rsidRPr="001A0C22">
        <w:rPr>
          <w:rStyle w:val="c0"/>
          <w:iCs/>
        </w:rPr>
        <w:t>проводился тематический контроль в</w:t>
      </w:r>
      <w:r>
        <w:rPr>
          <w:rStyle w:val="c0"/>
          <w:iCs/>
        </w:rPr>
        <w:t>о всех</w:t>
      </w:r>
      <w:r w:rsidRPr="001A0C22">
        <w:rPr>
          <w:rStyle w:val="c0"/>
          <w:iCs/>
        </w:rPr>
        <w:t xml:space="preserve"> возрастных группах по теме </w:t>
      </w:r>
      <w:r w:rsidRPr="00DA5203">
        <w:rPr>
          <w:rStyle w:val="c5"/>
          <w:bCs/>
        </w:rPr>
        <w:t>«Ознакомление дошкольников с художественной литературой»</w:t>
      </w:r>
      <w:r>
        <w:rPr>
          <w:rStyle w:val="c5"/>
          <w:bCs/>
        </w:rPr>
        <w:t>.</w:t>
      </w:r>
    </w:p>
    <w:p w:rsidR="008A6E0F" w:rsidRPr="00455D28" w:rsidRDefault="008A6E0F" w:rsidP="008A6E0F">
      <w:pPr>
        <w:pStyle w:val="c3"/>
        <w:shd w:val="clear" w:color="auto" w:fill="FFFFFF"/>
        <w:spacing w:before="0" w:beforeAutospacing="0" w:after="0" w:afterAutospacing="0"/>
        <w:contextualSpacing/>
        <w:jc w:val="both"/>
      </w:pPr>
      <w:r w:rsidRPr="00455D28">
        <w:rPr>
          <w:rStyle w:val="c0"/>
          <w:iCs/>
        </w:rPr>
        <w:t xml:space="preserve">Цель контроля: </w:t>
      </w:r>
      <w:r w:rsidRPr="00455D28">
        <w:t>оценить процесс организации и эффективность работы   коллектива по развитию у детей формирования интереса к чтению в режиме дошкольного образовательного учреждения.</w:t>
      </w:r>
    </w:p>
    <w:p w:rsidR="008A6E0F" w:rsidRPr="008E06A3" w:rsidRDefault="008A6E0F" w:rsidP="008A6E0F">
      <w:pPr>
        <w:pStyle w:val="c3"/>
        <w:shd w:val="clear" w:color="auto" w:fill="FFFFFF"/>
        <w:spacing w:before="0" w:beforeAutospacing="0" w:after="0" w:afterAutospacing="0"/>
        <w:contextualSpacing/>
        <w:jc w:val="both"/>
        <w:rPr>
          <w:rFonts w:ascii="Garamond" w:hAnsi="Garamond"/>
        </w:rPr>
      </w:pPr>
      <w:r w:rsidRPr="001A0C22">
        <w:t>Программа контроля:</w:t>
      </w:r>
    </w:p>
    <w:p w:rsidR="008A6E0F" w:rsidRPr="001A0C22" w:rsidRDefault="008A6E0F" w:rsidP="008A6E0F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iCs/>
        </w:rPr>
      </w:pPr>
      <w:r w:rsidRPr="001A0C22">
        <w:t>планирование работы с детьми</w:t>
      </w:r>
      <w:r w:rsidRPr="001A0C22">
        <w:rPr>
          <w:rStyle w:val="c0"/>
          <w:iCs/>
        </w:rPr>
        <w:t>;</w:t>
      </w:r>
    </w:p>
    <w:p w:rsidR="008A6E0F" w:rsidRPr="001A0C22" w:rsidRDefault="008A6E0F" w:rsidP="008A6E0F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rStyle w:val="c0"/>
          <w:iCs/>
        </w:rPr>
      </w:pPr>
      <w:r w:rsidRPr="001A0C22">
        <w:t>создание условий</w:t>
      </w:r>
      <w:r w:rsidRPr="001A0C22">
        <w:rPr>
          <w:rStyle w:val="c0"/>
          <w:iCs/>
        </w:rPr>
        <w:t>;</w:t>
      </w:r>
    </w:p>
    <w:p w:rsidR="008A6E0F" w:rsidRPr="001A0C22" w:rsidRDefault="008A6E0F" w:rsidP="008A6E0F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rStyle w:val="c0"/>
          <w:iCs/>
        </w:rPr>
      </w:pPr>
      <w:r w:rsidRPr="001A0C22">
        <w:t>ЗУН детей</w:t>
      </w:r>
      <w:r w:rsidRPr="001A0C22">
        <w:rPr>
          <w:rStyle w:val="c0"/>
          <w:iCs/>
        </w:rPr>
        <w:t>;</w:t>
      </w:r>
    </w:p>
    <w:p w:rsidR="008A6E0F" w:rsidRPr="001A0C22" w:rsidRDefault="008A6E0F" w:rsidP="008A6E0F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rStyle w:val="c0"/>
          <w:iCs/>
        </w:rPr>
      </w:pPr>
      <w:r w:rsidRPr="001A0C22">
        <w:t>ЗУН воспитателей</w:t>
      </w:r>
      <w:r w:rsidRPr="001A0C22">
        <w:rPr>
          <w:rStyle w:val="c0"/>
          <w:iCs/>
        </w:rPr>
        <w:t>;</w:t>
      </w:r>
    </w:p>
    <w:p w:rsidR="008A6E0F" w:rsidRPr="001A0C22" w:rsidRDefault="008A6E0F" w:rsidP="008A6E0F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rStyle w:val="c0"/>
          <w:iCs/>
        </w:rPr>
      </w:pPr>
      <w:r w:rsidRPr="001A0C22">
        <w:t>работа с родителями.</w:t>
      </w:r>
    </w:p>
    <w:p w:rsidR="008A6E0F" w:rsidRPr="001A0C22" w:rsidRDefault="008A6E0F" w:rsidP="008A6E0F">
      <w:pPr>
        <w:pStyle w:val="c3"/>
        <w:shd w:val="clear" w:color="auto" w:fill="FFFFFF"/>
        <w:spacing w:before="0" w:beforeAutospacing="0" w:after="0" w:afterAutospacing="0"/>
        <w:contextualSpacing/>
        <w:rPr>
          <w:rStyle w:val="c0"/>
          <w:iCs/>
        </w:rPr>
      </w:pPr>
      <w:r w:rsidRPr="001A0C22">
        <w:rPr>
          <w:rStyle w:val="c0"/>
          <w:iCs/>
        </w:rPr>
        <w:t>Методы контроля</w:t>
      </w:r>
      <w:r>
        <w:rPr>
          <w:rStyle w:val="c0"/>
          <w:iCs/>
        </w:rPr>
        <w:t>:</w:t>
      </w:r>
    </w:p>
    <w:p w:rsidR="008A6E0F" w:rsidRPr="001A0C22" w:rsidRDefault="008A6E0F" w:rsidP="008A6E0F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jc w:val="both"/>
        <w:rPr>
          <w:rStyle w:val="c0"/>
          <w:iCs/>
        </w:rPr>
      </w:pPr>
      <w:r w:rsidRPr="001A0C22">
        <w:t>наблюдение и анализ непосредственно образовательной деятельности</w:t>
      </w:r>
      <w:r w:rsidRPr="001A0C22">
        <w:rPr>
          <w:rStyle w:val="c0"/>
          <w:iCs/>
        </w:rPr>
        <w:t>;</w:t>
      </w:r>
    </w:p>
    <w:p w:rsidR="008A6E0F" w:rsidRPr="001A0C22" w:rsidRDefault="008A6E0F" w:rsidP="008A6E0F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jc w:val="both"/>
        <w:rPr>
          <w:rStyle w:val="c0"/>
          <w:iCs/>
        </w:rPr>
      </w:pPr>
      <w:r w:rsidRPr="001A0C22">
        <w:t>наблюдение и анализ нерегламентированной деятельности: совместная деятельность педагога и детей (наблюдение, беседы, чтение художественной литературы, рассматривание иллюстраций); самостоятельная деятельность детей</w:t>
      </w:r>
      <w:r w:rsidRPr="001A0C22">
        <w:rPr>
          <w:rStyle w:val="c0"/>
          <w:iCs/>
        </w:rPr>
        <w:t>;</w:t>
      </w:r>
    </w:p>
    <w:p w:rsidR="008A6E0F" w:rsidRPr="001A0C22" w:rsidRDefault="008A6E0F" w:rsidP="008A6E0F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jc w:val="both"/>
        <w:rPr>
          <w:rStyle w:val="c0"/>
          <w:iCs/>
        </w:rPr>
      </w:pPr>
      <w:r w:rsidRPr="001A0C22">
        <w:t xml:space="preserve">анализ </w:t>
      </w:r>
      <w:r w:rsidRPr="001A0C22">
        <w:rPr>
          <w:rStyle w:val="c0"/>
          <w:iCs/>
        </w:rPr>
        <w:t>планирования образовательной работы с дошкольниками;</w:t>
      </w:r>
    </w:p>
    <w:p w:rsidR="008A6E0F" w:rsidRPr="001A0C22" w:rsidRDefault="008A6E0F" w:rsidP="008A6E0F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jc w:val="both"/>
        <w:rPr>
          <w:rStyle w:val="c0"/>
          <w:iCs/>
        </w:rPr>
      </w:pPr>
      <w:r w:rsidRPr="001A0C22">
        <w:t>анализ предметно-развивающей среды</w:t>
      </w:r>
      <w:r w:rsidRPr="001A0C22">
        <w:rPr>
          <w:rStyle w:val="c0"/>
          <w:iCs/>
        </w:rPr>
        <w:t>, условий для организации  детской деятельности, направленной на приобщение ребёнка к книге;</w:t>
      </w:r>
    </w:p>
    <w:p w:rsidR="008A6E0F" w:rsidRPr="001A0C22" w:rsidRDefault="008A6E0F" w:rsidP="008A6E0F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jc w:val="both"/>
        <w:rPr>
          <w:iCs/>
        </w:rPr>
      </w:pPr>
      <w:r w:rsidRPr="001A0C22">
        <w:t xml:space="preserve">анализ форм </w:t>
      </w:r>
      <w:r w:rsidRPr="001A0C22">
        <w:rPr>
          <w:rStyle w:val="c0"/>
          <w:iCs/>
        </w:rPr>
        <w:t xml:space="preserve">педагогического просвещения и взаимодействия с родителями по приобщению дошкольников к художественной литературе. </w:t>
      </w:r>
    </w:p>
    <w:p w:rsidR="008A6E0F" w:rsidRPr="001A3101" w:rsidRDefault="008A6E0F" w:rsidP="008A6E0F">
      <w:pPr>
        <w:pStyle w:val="a3"/>
        <w:spacing w:before="0" w:beforeAutospacing="0" w:after="0" w:afterAutospacing="0"/>
        <w:contextualSpacing/>
      </w:pPr>
      <w:r w:rsidRPr="001A3101">
        <w:rPr>
          <w:bCs/>
          <w:iCs/>
        </w:rPr>
        <w:t>Тематический контроль включил в себя следующие вопросы</w:t>
      </w:r>
      <w:r w:rsidRPr="001A3101">
        <w:rPr>
          <w:iCs/>
        </w:rPr>
        <w:t>:</w:t>
      </w:r>
    </w:p>
    <w:p w:rsidR="008A6E0F" w:rsidRPr="001A0C22" w:rsidRDefault="008A6E0F" w:rsidP="008A6E0F">
      <w:pPr>
        <w:pStyle w:val="a3"/>
        <w:numPr>
          <w:ilvl w:val="0"/>
          <w:numId w:val="2"/>
        </w:numPr>
        <w:spacing w:before="0" w:beforeAutospacing="0" w:after="0" w:afterAutospacing="0"/>
        <w:contextualSpacing/>
      </w:pPr>
      <w:r>
        <w:t>п</w:t>
      </w:r>
      <w:r w:rsidRPr="001A0C22">
        <w:t>осещение НОД: чтение художественной литературы и коммуникации (р</w:t>
      </w:r>
      <w:r>
        <w:t>азвитие речи), режимные моменты;</w:t>
      </w:r>
    </w:p>
    <w:p w:rsidR="008A6E0F" w:rsidRPr="001A0C22" w:rsidRDefault="008A6E0F" w:rsidP="008A6E0F">
      <w:pPr>
        <w:pStyle w:val="a3"/>
        <w:numPr>
          <w:ilvl w:val="0"/>
          <w:numId w:val="2"/>
        </w:numPr>
        <w:spacing w:before="0" w:beforeAutospacing="0" w:after="0" w:afterAutospacing="0"/>
        <w:contextualSpacing/>
      </w:pPr>
      <w:r>
        <w:t>н</w:t>
      </w:r>
      <w:r w:rsidRPr="001A0C22">
        <w:t>аблюдение за общением вос</w:t>
      </w:r>
      <w:r>
        <w:t>питателя с детьми воспитанников;</w:t>
      </w:r>
    </w:p>
    <w:p w:rsidR="008A6E0F" w:rsidRPr="001A0C22" w:rsidRDefault="008A6E0F" w:rsidP="008A6E0F">
      <w:pPr>
        <w:pStyle w:val="a3"/>
        <w:numPr>
          <w:ilvl w:val="0"/>
          <w:numId w:val="2"/>
        </w:numPr>
        <w:spacing w:before="0" w:beforeAutospacing="0" w:after="0" w:afterAutospacing="0"/>
        <w:contextualSpacing/>
      </w:pPr>
      <w:r>
        <w:t>и</w:t>
      </w:r>
      <w:r w:rsidRPr="001A0C22">
        <w:t xml:space="preserve">зучение планирования </w:t>
      </w:r>
      <w:proofErr w:type="spellStart"/>
      <w:r w:rsidRPr="001A0C22">
        <w:t>воспитательно</w:t>
      </w:r>
      <w:proofErr w:type="spellEnd"/>
      <w:r w:rsidRPr="001A0C22">
        <w:t>-образовательной работы с детьми по разделу «Ознакомление с художественной литератур</w:t>
      </w:r>
      <w:r>
        <w:t>ой», проверка ежедневных планов;</w:t>
      </w:r>
    </w:p>
    <w:p w:rsidR="008A6E0F" w:rsidRDefault="008A6E0F" w:rsidP="008A6E0F">
      <w:pPr>
        <w:pStyle w:val="a3"/>
        <w:numPr>
          <w:ilvl w:val="0"/>
          <w:numId w:val="2"/>
        </w:numPr>
        <w:spacing w:before="0" w:beforeAutospacing="0" w:after="0" w:afterAutospacing="0"/>
        <w:contextualSpacing/>
      </w:pPr>
      <w:r>
        <w:t>а</w:t>
      </w:r>
      <w:r w:rsidRPr="001A0C22">
        <w:t>нализ предметно-развивающей среды, условий для организации  детской деятельности, направленной на приобщение ребёнка к книге</w:t>
      </w:r>
      <w:r>
        <w:t>;</w:t>
      </w:r>
    </w:p>
    <w:p w:rsidR="008A6E0F" w:rsidRPr="001A0C22" w:rsidRDefault="008A6E0F" w:rsidP="008A6E0F">
      <w:pPr>
        <w:pStyle w:val="a3"/>
        <w:numPr>
          <w:ilvl w:val="0"/>
          <w:numId w:val="2"/>
        </w:numPr>
        <w:spacing w:before="0" w:beforeAutospacing="0" w:after="0" w:afterAutospacing="0"/>
        <w:contextualSpacing/>
      </w:pPr>
      <w:r>
        <w:t>а</w:t>
      </w:r>
      <w:r w:rsidRPr="001A0C22">
        <w:t xml:space="preserve">нализ взаимодействия с родителями (планирование, наглядная информация, консультации, посещение групповых праздников и развлечений, собраний по теме, индивидуальная работа). </w:t>
      </w:r>
    </w:p>
    <w:p w:rsidR="008A6E0F" w:rsidRPr="001A0C22" w:rsidRDefault="008A6E0F" w:rsidP="008A6E0F">
      <w:pPr>
        <w:pStyle w:val="c3"/>
        <w:shd w:val="clear" w:color="auto" w:fill="FFFFFF"/>
        <w:spacing w:before="0" w:beforeAutospacing="0" w:after="0" w:afterAutospacing="0"/>
        <w:contextualSpacing/>
      </w:pPr>
    </w:p>
    <w:p w:rsidR="008A6E0F" w:rsidRPr="001A0C22" w:rsidRDefault="008A6E0F" w:rsidP="008A6E0F">
      <w:pPr>
        <w:pStyle w:val="c3"/>
        <w:shd w:val="clear" w:color="auto" w:fill="FFFFFF"/>
        <w:spacing w:before="0" w:beforeAutospacing="0" w:after="0" w:afterAutospacing="0"/>
        <w:ind w:left="360" w:firstLine="348"/>
        <w:contextualSpacing/>
        <w:jc w:val="both"/>
      </w:pPr>
      <w:r w:rsidRPr="001A0C22">
        <w:t>В ходе контроля было установлено:</w:t>
      </w:r>
    </w:p>
    <w:p w:rsidR="008A6E0F" w:rsidRPr="001A0C22" w:rsidRDefault="008A6E0F" w:rsidP="008A6E0F">
      <w:pPr>
        <w:pStyle w:val="c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Style w:val="c0"/>
          <w:iCs/>
        </w:rPr>
      </w:pPr>
      <w:r w:rsidRPr="001A0C22">
        <w:t>Ознакомление дошкольников с художественной литературой осуществляется на основе перспективного и календарного планирования. В перспективных планах запланировано ознакомление с художественными произведениями</w:t>
      </w:r>
      <w:r>
        <w:t>.</w:t>
      </w:r>
    </w:p>
    <w:p w:rsidR="008A6E0F" w:rsidRPr="001A0C22" w:rsidRDefault="008A6E0F" w:rsidP="008A6E0F">
      <w:pPr>
        <w:pStyle w:val="c3"/>
        <w:shd w:val="clear" w:color="auto" w:fill="FFFFFF"/>
        <w:spacing w:before="0" w:beforeAutospacing="0" w:after="0" w:afterAutospacing="0"/>
        <w:contextualSpacing/>
        <w:jc w:val="both"/>
      </w:pPr>
      <w:r w:rsidRPr="001A0C22">
        <w:rPr>
          <w:rStyle w:val="c0"/>
          <w:iCs/>
        </w:rPr>
        <w:t xml:space="preserve">   </w:t>
      </w:r>
      <w:r w:rsidRPr="001A0C22">
        <w:rPr>
          <w:rStyle w:val="c0"/>
          <w:iCs/>
        </w:rPr>
        <w:tab/>
      </w:r>
      <w:r w:rsidRPr="001A0C22">
        <w:rPr>
          <w:rStyle w:val="c5"/>
          <w:bCs/>
        </w:rPr>
        <w:t>Анализ календарного планирования</w:t>
      </w:r>
      <w:r w:rsidRPr="001A0C22">
        <w:rPr>
          <w:rStyle w:val="c1"/>
        </w:rPr>
        <w:t> показал, что воспитатели понимают значимость детской художественной литературы во всестороннем развитии ребёнка. В связи с этим</w:t>
      </w:r>
      <w:r>
        <w:rPr>
          <w:rStyle w:val="c1"/>
        </w:rPr>
        <w:t xml:space="preserve"> педагоги планируют НОД</w:t>
      </w:r>
      <w:r w:rsidRPr="001A0C22">
        <w:rPr>
          <w:rStyle w:val="c1"/>
        </w:rPr>
        <w:t xml:space="preserve"> по образовательной области «Чтение художественной литературы», «чтение для души» перед сном, художественно-речевую деятельность с детьми в организации разных режимных моментов. Используются стихи, загадки во время наблюдений на прогулке. Организуется чтение разнообразных художественных произведений с последующей беседой, драматизацией сказо</w:t>
      </w:r>
      <w:r>
        <w:rPr>
          <w:rStyle w:val="c1"/>
        </w:rPr>
        <w:t xml:space="preserve">к, коротких </w:t>
      </w:r>
      <w:r>
        <w:rPr>
          <w:rStyle w:val="c1"/>
        </w:rPr>
        <w:lastRenderedPageBreak/>
        <w:t>рассказов. В младшей группе</w:t>
      </w:r>
      <w:r w:rsidRPr="001A0C22">
        <w:rPr>
          <w:rStyle w:val="c1"/>
        </w:rPr>
        <w:t xml:space="preserve"> </w:t>
      </w:r>
      <w:proofErr w:type="spellStart"/>
      <w:r w:rsidRPr="001A0C22">
        <w:rPr>
          <w:rStyle w:val="c1"/>
        </w:rPr>
        <w:t>потешки</w:t>
      </w:r>
      <w:proofErr w:type="spellEnd"/>
      <w:r w:rsidRPr="001A0C22">
        <w:rPr>
          <w:rStyle w:val="c1"/>
        </w:rPr>
        <w:t>, весёлые песенки помогают при создании положительного эмоционального настроя во время проведения культурно-гигиенических процедур, приёма пищи, укладывания в постель, одевании на прогулку.</w:t>
      </w:r>
    </w:p>
    <w:p w:rsidR="008A6E0F" w:rsidRDefault="008A6E0F" w:rsidP="008A6E0F">
      <w:pPr>
        <w:pStyle w:val="c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Style w:val="c1"/>
        </w:rPr>
      </w:pPr>
      <w:r w:rsidRPr="001A0C22">
        <w:rPr>
          <w:rStyle w:val="c1"/>
        </w:rPr>
        <w:t>Следует обратить внимание на планирование индивидуальной работы с детьми по данному направлению. Кроме того необходимо продумывать и планировать разные формы работы с дошкольниками по приобщению их к чтению художественной литературы.</w:t>
      </w:r>
    </w:p>
    <w:p w:rsidR="008A6E0F" w:rsidRPr="009B1E4C" w:rsidRDefault="008A6E0F" w:rsidP="008A6E0F">
      <w:pPr>
        <w:pStyle w:val="c3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9B1E4C">
        <w:t xml:space="preserve">Предметно-развивающая среда в группах соответствует возрасту детей, в группах имеются уголки художественного чтения. </w:t>
      </w:r>
      <w:r w:rsidRPr="009B1E4C">
        <w:rPr>
          <w:rStyle w:val="c1"/>
        </w:rPr>
        <w:t xml:space="preserve">В уголках </w:t>
      </w:r>
      <w:r w:rsidRPr="001A0C22">
        <w:rPr>
          <w:rStyle w:val="c1"/>
        </w:rPr>
        <w:t>собран богатый книжный фонд  разнообразных жанров (сказки, стихи, рассказы, энциклопедии), имеются произведения одного автора разных издательств. В наличие портреты детских писателей, материалы об их творчестве, но мало материала о художниках-иллю</w:t>
      </w:r>
      <w:r>
        <w:rPr>
          <w:rStyle w:val="c1"/>
        </w:rPr>
        <w:t>страторах. Кроме книг, в уголках</w:t>
      </w:r>
      <w:r w:rsidRPr="001A0C22">
        <w:rPr>
          <w:rStyle w:val="c1"/>
        </w:rPr>
        <w:t xml:space="preserve"> имеются различные тематические папки и альбомы, иллюстрации к произведениям, дида</w:t>
      </w:r>
      <w:r>
        <w:rPr>
          <w:rStyle w:val="c1"/>
        </w:rPr>
        <w:t>ктические игры, оборудование</w:t>
      </w:r>
      <w:r w:rsidRPr="001A0C22">
        <w:rPr>
          <w:rStyle w:val="c1"/>
        </w:rPr>
        <w:t xml:space="preserve"> «больнички для книг». </w:t>
      </w:r>
      <w:r w:rsidRPr="009B1E4C">
        <w:t>Во время самостоятельной деятельности дети проявляют интерес к книгам и рассматриванию</w:t>
      </w:r>
      <w:r>
        <w:t xml:space="preserve"> иллюстраций</w:t>
      </w:r>
      <w:r w:rsidRPr="009B1E4C">
        <w:t>.</w:t>
      </w:r>
      <w:r>
        <w:t xml:space="preserve"> </w:t>
      </w:r>
      <w:r w:rsidRPr="009B1E4C">
        <w:t>Воспитатели постоянно проводят с детьми индивидуальные беседы, рассматривают фотографии, картины, наизусть заучивают стихи.</w:t>
      </w:r>
    </w:p>
    <w:p w:rsidR="008A6E0F" w:rsidRPr="009B1E4C" w:rsidRDefault="008A6E0F" w:rsidP="008A6E0F">
      <w:pPr>
        <w:pStyle w:val="a3"/>
        <w:spacing w:before="0" w:beforeAutospacing="0" w:after="0" w:afterAutospacing="0"/>
        <w:ind w:firstLine="708"/>
        <w:contextualSpacing/>
      </w:pPr>
      <w:r w:rsidRPr="009B1E4C">
        <w:t xml:space="preserve">Во второй половине дня традиционно каждый вечер в каждой группе проводится «Книжный час», на котором воспитатели читают сказки, рассказы, знакомят детей с художественной литературой, дети приносят из дома свои любимые книжки и демонстрируют их сверстникам. </w:t>
      </w:r>
    </w:p>
    <w:p w:rsidR="008A6E0F" w:rsidRPr="009B1E4C" w:rsidRDefault="008A6E0F" w:rsidP="008A6E0F">
      <w:pPr>
        <w:pStyle w:val="a3"/>
        <w:spacing w:before="0" w:beforeAutospacing="0" w:after="0" w:afterAutospacing="0"/>
        <w:ind w:firstLine="708"/>
        <w:contextualSpacing/>
      </w:pPr>
      <w:r w:rsidRPr="009B1E4C">
        <w:t>В течение дня работа по развитию связной речи планируется во всех видах деятельности: на прогулках, в беседах. Дети при этом обогащают свой словарный запас. Воспитателям необходимо проводить работу по развитию артикуляционного аппарата, обогащать словарный запас детей синонимами, антонимами, сравнениями.</w:t>
      </w:r>
    </w:p>
    <w:p w:rsidR="008A6E0F" w:rsidRPr="009B1E4C" w:rsidRDefault="008A6E0F" w:rsidP="008A6E0F">
      <w:pPr>
        <w:pStyle w:val="a3"/>
        <w:spacing w:before="0" w:beforeAutospacing="0" w:after="0" w:afterAutospacing="0"/>
        <w:ind w:firstLine="708"/>
        <w:contextualSpacing/>
      </w:pPr>
      <w:r w:rsidRPr="009B1E4C">
        <w:rPr>
          <w:bCs/>
          <w:iCs/>
        </w:rPr>
        <w:t>Посещение НОД</w:t>
      </w:r>
      <w:r w:rsidRPr="009B1E4C">
        <w:t xml:space="preserve"> во всех группах позволило сделать вывод об их соответствии современным требованиям: использовался наглядный материал (игрушки, иллюстрации, предметные картинки), использовались информационные технологии ИКТ, применялись разнообразные приемы обучения (дидактические игры, упражнения, наблюдения, беседы, рассказывани</w:t>
      </w:r>
      <w:r>
        <w:t>я). Все занятия были грамотно п</w:t>
      </w:r>
      <w:r w:rsidRPr="009B1E4C">
        <w:t>остроены.</w:t>
      </w:r>
    </w:p>
    <w:p w:rsidR="008A6E0F" w:rsidRPr="009B1E4C" w:rsidRDefault="008A6E0F" w:rsidP="008A6E0F">
      <w:pPr>
        <w:pStyle w:val="a3"/>
        <w:spacing w:before="0" w:beforeAutospacing="0" w:after="0" w:afterAutospacing="0"/>
        <w:ind w:firstLine="704"/>
        <w:contextualSpacing/>
      </w:pPr>
      <w:r w:rsidRPr="009B1E4C">
        <w:t xml:space="preserve">НОД, </w:t>
      </w:r>
      <w:proofErr w:type="gramStart"/>
      <w:r w:rsidRPr="009B1E4C">
        <w:t>проведённые</w:t>
      </w:r>
      <w:proofErr w:type="gramEnd"/>
      <w:r w:rsidRPr="009B1E4C">
        <w:t xml:space="preserve"> во всех группах детского сада, показали, что связанная речь большинства детей соответствует уровню программных требований. </w:t>
      </w:r>
      <w:proofErr w:type="gramStart"/>
      <w:r w:rsidRPr="009B1E4C">
        <w:t>Следует отметить, что значительно повысился уровень связной речи в старшей и подготовительной группах по сравнению с началом учебного года.</w:t>
      </w:r>
      <w:proofErr w:type="gramEnd"/>
      <w:r w:rsidRPr="009B1E4C">
        <w:t xml:space="preserve"> Дошкольники этих групп имеют достаточный активный словарь, который позволяет им свободно пользоваться лексикой родного языка, вступать в диалог со сверстниками и взрослыми.</w:t>
      </w:r>
    </w:p>
    <w:p w:rsidR="008A6E0F" w:rsidRPr="001A0C22" w:rsidRDefault="008A6E0F" w:rsidP="008A6E0F">
      <w:pPr>
        <w:pStyle w:val="c3"/>
        <w:shd w:val="clear" w:color="auto" w:fill="FFFFFF"/>
        <w:spacing w:before="0" w:beforeAutospacing="0" w:after="0" w:afterAutospacing="0"/>
        <w:contextualSpacing/>
        <w:rPr>
          <w:rStyle w:val="c1"/>
        </w:rPr>
      </w:pPr>
      <w:r>
        <w:rPr>
          <w:rStyle w:val="c1"/>
        </w:rPr>
        <w:t xml:space="preserve">   Анализ просмотренной НОД </w:t>
      </w:r>
      <w:r w:rsidRPr="001A0C22">
        <w:rPr>
          <w:rStyle w:val="c1"/>
        </w:rPr>
        <w:t xml:space="preserve">образовательной области </w:t>
      </w:r>
      <w:r w:rsidRPr="00DA5203">
        <w:rPr>
          <w:rStyle w:val="c5"/>
          <w:bCs/>
        </w:rPr>
        <w:t>«Ознакомление дошкольников с художественной литературой»</w:t>
      </w:r>
      <w:r>
        <w:rPr>
          <w:rStyle w:val="c5"/>
          <w:bCs/>
        </w:rPr>
        <w:t xml:space="preserve"> </w:t>
      </w:r>
      <w:r w:rsidRPr="001A0C22">
        <w:rPr>
          <w:rStyle w:val="c1"/>
        </w:rPr>
        <w:t xml:space="preserve">показал, что воспитатели владеют навыками выразительного чтения, организацией беседы по прочитанному произведению, могут донести до детей смысл и идейное содержание произведения. В процессе чтения педагоги осуществляли толкование непонятных  детям слов, показывали картинки в книгах. Использование демонстрационного материала, рассматривание иллюстраций к произведениям способствовали формированию у детей к самостоятельному рассматриванию книг, а также любви и интереса к художественной литературе. </w:t>
      </w:r>
    </w:p>
    <w:p w:rsidR="008A6E0F" w:rsidRPr="001A0C22" w:rsidRDefault="008A6E0F" w:rsidP="008A6E0F">
      <w:pPr>
        <w:pStyle w:val="c4"/>
        <w:shd w:val="clear" w:color="auto" w:fill="FFFFFF"/>
        <w:spacing w:before="0" w:beforeAutospacing="0" w:after="0" w:afterAutospacing="0"/>
        <w:ind w:firstLine="704"/>
        <w:contextualSpacing/>
        <w:jc w:val="both"/>
      </w:pPr>
      <w:r w:rsidRPr="001A0C22">
        <w:rPr>
          <w:rStyle w:val="c1"/>
        </w:rPr>
        <w:t xml:space="preserve">Просмотренная </w:t>
      </w:r>
      <w:r>
        <w:rPr>
          <w:rStyle w:val="c1"/>
        </w:rPr>
        <w:t xml:space="preserve">НОД </w:t>
      </w:r>
      <w:r w:rsidRPr="001A0C22">
        <w:rPr>
          <w:rStyle w:val="c1"/>
        </w:rPr>
        <w:t>показала, что дети не только знают много произведений, но и могут назвать  и узнать авторов этих произведений, знают и называют различные жанры (сказка, рассказ, стихи).  </w:t>
      </w:r>
    </w:p>
    <w:p w:rsidR="008A6E0F" w:rsidRPr="009B1E4C" w:rsidRDefault="008A6E0F" w:rsidP="008A6E0F">
      <w:pPr>
        <w:pStyle w:val="c3"/>
        <w:shd w:val="clear" w:color="auto" w:fill="FFFFFF"/>
        <w:spacing w:before="0" w:beforeAutospacing="0" w:after="0" w:afterAutospacing="0"/>
        <w:contextualSpacing/>
        <w:jc w:val="both"/>
      </w:pPr>
      <w:r w:rsidRPr="001A0C22">
        <w:rPr>
          <w:rStyle w:val="c1"/>
        </w:rPr>
        <w:t>       Речевые умения детей тоже соответствуют требованиям программы. Дети умеют слушать воспитателя, понимают его речь, эмоционально реагируют на побуждения педагога выполнить подражательные действия, характерные для того или иного персон</w:t>
      </w:r>
      <w:r>
        <w:rPr>
          <w:rStyle w:val="c1"/>
        </w:rPr>
        <w:t xml:space="preserve">ажа сказки или </w:t>
      </w:r>
      <w:proofErr w:type="spellStart"/>
      <w:r>
        <w:rPr>
          <w:rStyle w:val="c1"/>
        </w:rPr>
        <w:t>потешки</w:t>
      </w:r>
      <w:proofErr w:type="spellEnd"/>
      <w:r w:rsidRPr="001A0C22">
        <w:rPr>
          <w:rStyle w:val="c1"/>
        </w:rPr>
        <w:t>.</w:t>
      </w:r>
      <w:r>
        <w:rPr>
          <w:rStyle w:val="c1"/>
        </w:rPr>
        <w:t xml:space="preserve"> </w:t>
      </w:r>
      <w:r>
        <w:t>В младшей группе,</w:t>
      </w:r>
      <w:r w:rsidRPr="009B1E4C">
        <w:t xml:space="preserve"> </w:t>
      </w:r>
      <w:r>
        <w:t>н</w:t>
      </w:r>
      <w:r w:rsidRPr="009B1E4C">
        <w:t xml:space="preserve">есмотря на адаптационные трудности, дети многому научились, что было хорошо заметно на занятиях. </w:t>
      </w:r>
      <w:r w:rsidRPr="009B1E4C">
        <w:lastRenderedPageBreak/>
        <w:t>Некоторые  малыши уже умеют употреблять в речи простые предложения, отвечая на вопросы воспитателя.</w:t>
      </w:r>
    </w:p>
    <w:p w:rsidR="008A6E0F" w:rsidRPr="009B1E4C" w:rsidRDefault="008A6E0F" w:rsidP="008A6E0F">
      <w:pPr>
        <w:pStyle w:val="c3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9B1E4C">
        <w:t>Рекомендуется всем воспитателям возрастных групп во время проведения НОД быть более эмоциональными. Учить детей старшего возраста отвечать на вопросы полным ответом.</w:t>
      </w:r>
      <w:r>
        <w:t xml:space="preserve"> </w:t>
      </w:r>
    </w:p>
    <w:p w:rsidR="008A6E0F" w:rsidRDefault="008A6E0F" w:rsidP="008A6E0F">
      <w:pPr>
        <w:pStyle w:val="c3"/>
        <w:shd w:val="clear" w:color="auto" w:fill="FFFFFF"/>
        <w:spacing w:before="0" w:beforeAutospacing="0" w:after="0" w:afterAutospacing="0"/>
        <w:contextualSpacing/>
        <w:jc w:val="both"/>
        <w:rPr>
          <w:rStyle w:val="c1"/>
        </w:rPr>
      </w:pPr>
      <w:r w:rsidRPr="001A0C22">
        <w:rPr>
          <w:rStyle w:val="c1"/>
        </w:rPr>
        <w:t>      Таким образом, наблюдения за дошкольниками в процессе занятий, анализ их речевой активности и правильности употребления лексико-грамматических структур, индивидуальные беседы с детьми свидетельствуют о том, что в основн</w:t>
      </w:r>
      <w:r>
        <w:rPr>
          <w:rStyle w:val="c1"/>
        </w:rPr>
        <w:t xml:space="preserve">ом, речь детей </w:t>
      </w:r>
      <w:r w:rsidRPr="001A0C22">
        <w:rPr>
          <w:rStyle w:val="c1"/>
        </w:rPr>
        <w:t>соответствует норме, за исключением её фонетической стороны. Такой результат является показателем системы работы с дошкольниками.</w:t>
      </w:r>
    </w:p>
    <w:p w:rsidR="008A6E0F" w:rsidRPr="001A0C22" w:rsidRDefault="008A6E0F" w:rsidP="008A6E0F">
      <w:pPr>
        <w:pStyle w:val="c3"/>
        <w:shd w:val="clear" w:color="auto" w:fill="FFFFFF"/>
        <w:spacing w:before="0" w:beforeAutospacing="0" w:after="0" w:afterAutospacing="0"/>
        <w:contextualSpacing/>
        <w:jc w:val="both"/>
      </w:pPr>
      <w:r w:rsidRPr="001A0C22">
        <w:rPr>
          <w:rStyle w:val="c1"/>
        </w:rPr>
        <w:t>        С целью повышения качества работы по речевому развитию ребёнка стоит обратить внимание на следующие требования:</w:t>
      </w:r>
    </w:p>
    <w:p w:rsidR="008A6E0F" w:rsidRPr="001A0C22" w:rsidRDefault="008A6E0F" w:rsidP="008A6E0F">
      <w:pPr>
        <w:pStyle w:val="c3"/>
        <w:shd w:val="clear" w:color="auto" w:fill="FFFFFF"/>
        <w:spacing w:before="0" w:beforeAutospacing="0" w:after="0" w:afterAutospacing="0"/>
        <w:contextualSpacing/>
        <w:jc w:val="both"/>
      </w:pPr>
      <w:r w:rsidRPr="001A0C22">
        <w:rPr>
          <w:rStyle w:val="c1"/>
        </w:rPr>
        <w:t> </w:t>
      </w:r>
      <w:r w:rsidRPr="001A0C22">
        <w:rPr>
          <w:rStyle w:val="c1"/>
        </w:rPr>
        <w:tab/>
        <w:t>Во всех группах обращать внимание не только на обогащение активного и пассивного словаря детей, построение грамматически правильного высказывания, но и на развитие образной речи дошкольников. Дети должны научиться употреблять в речи эпитеты, метафоры и др. средства художественно-речевой выразительности. Этому может помочь чтение детской художественной литературы, дидактические игры, живое общение взрослого и ребёнка.</w:t>
      </w:r>
    </w:p>
    <w:p w:rsidR="008A6E0F" w:rsidRPr="001A0C22" w:rsidRDefault="008A6E0F" w:rsidP="008A6E0F">
      <w:pPr>
        <w:pStyle w:val="c3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1A0C22">
        <w:rPr>
          <w:rStyle w:val="c1"/>
        </w:rPr>
        <w:t>Анализ</w:t>
      </w:r>
      <w:r w:rsidRPr="001A0C22">
        <w:rPr>
          <w:rStyle w:val="apple-converted-space"/>
        </w:rPr>
        <w:t> </w:t>
      </w:r>
      <w:r w:rsidRPr="001A0C22">
        <w:rPr>
          <w:rStyle w:val="c5"/>
          <w:bCs/>
        </w:rPr>
        <w:t>работы с родителями</w:t>
      </w:r>
      <w:r w:rsidRPr="001A0C22">
        <w:rPr>
          <w:rStyle w:val="c1"/>
        </w:rPr>
        <w:t xml:space="preserve"> свидетельствует о том, что работа по приобщению дошкольников к чтению художественной литературы, ограничивается лишь такими формами работы, как оформление папок-передвижек и наглядной информацией, подготовка к тематическому конкурсу рисунков по произведениям и конкурсу чтецов. </w:t>
      </w:r>
    </w:p>
    <w:p w:rsidR="008A6E0F" w:rsidRPr="001A0C22" w:rsidRDefault="008A6E0F" w:rsidP="008A6E0F">
      <w:pPr>
        <w:pStyle w:val="c3"/>
        <w:shd w:val="clear" w:color="auto" w:fill="FFFFFF"/>
        <w:spacing w:before="0" w:beforeAutospacing="0" w:after="0" w:afterAutospacing="0"/>
        <w:contextualSpacing/>
        <w:jc w:val="both"/>
        <w:rPr>
          <w:rStyle w:val="c1"/>
        </w:rPr>
      </w:pPr>
      <w:r w:rsidRPr="001A0C22">
        <w:rPr>
          <w:rStyle w:val="c1"/>
        </w:rPr>
        <w:t> </w:t>
      </w:r>
      <w:r w:rsidRPr="001A0C22">
        <w:rPr>
          <w:rStyle w:val="c1"/>
        </w:rPr>
        <w:tab/>
        <w:t>В ходе контроля были даны рекомендации по оформлению и содержанию наглядной информации для родителей, разнообразию форм работы по данному направлению.</w:t>
      </w:r>
    </w:p>
    <w:p w:rsidR="008A6E0F" w:rsidRPr="001A0C22" w:rsidRDefault="008A6E0F" w:rsidP="008A6E0F">
      <w:pPr>
        <w:contextualSpacing/>
        <w:jc w:val="both"/>
        <w:rPr>
          <w:rFonts w:cs="Times New Roman"/>
          <w:vanish/>
          <w:lang w:eastAsia="ru-RU"/>
        </w:rPr>
      </w:pPr>
      <w:r w:rsidRPr="001A0C22">
        <w:rPr>
          <w:rStyle w:val="c1"/>
        </w:rPr>
        <w:tab/>
        <w:t xml:space="preserve">Вывод: работа детского сада   </w:t>
      </w:r>
      <w:r w:rsidRPr="001A0C22">
        <w:rPr>
          <w:rFonts w:cs="Times New Roman"/>
        </w:rPr>
        <w:t>по ознакомлению дошкольников с художественной литературой эффективна.</w:t>
      </w:r>
    </w:p>
    <w:p w:rsidR="008A6E0F" w:rsidRPr="001A0C22" w:rsidRDefault="008A6E0F" w:rsidP="008A6E0F">
      <w:pPr>
        <w:shd w:val="clear" w:color="auto" w:fill="FFFFFF"/>
        <w:contextualSpacing/>
        <w:jc w:val="both"/>
        <w:rPr>
          <w:rFonts w:cs="Times New Roman"/>
          <w:lang w:eastAsia="ru-RU"/>
        </w:rPr>
      </w:pPr>
    </w:p>
    <w:p w:rsidR="008A6E0F" w:rsidRPr="001A0C22" w:rsidRDefault="008A6E0F" w:rsidP="008A6E0F">
      <w:pPr>
        <w:shd w:val="clear" w:color="auto" w:fill="FFFFFF"/>
        <w:contextualSpacing/>
        <w:jc w:val="both"/>
        <w:rPr>
          <w:rFonts w:cs="Times New Roman"/>
          <w:bCs/>
          <w:lang w:eastAsia="ru-RU"/>
        </w:rPr>
      </w:pPr>
    </w:p>
    <w:p w:rsidR="008A6E0F" w:rsidRPr="001A0C22" w:rsidRDefault="008A6E0F" w:rsidP="008A6E0F">
      <w:pPr>
        <w:shd w:val="clear" w:color="auto" w:fill="FFFFFF"/>
        <w:contextualSpacing/>
        <w:jc w:val="both"/>
        <w:rPr>
          <w:rFonts w:cs="Times New Roman"/>
          <w:bCs/>
          <w:lang w:eastAsia="ru-RU"/>
        </w:rPr>
      </w:pPr>
      <w:r w:rsidRPr="001A0C22">
        <w:rPr>
          <w:rFonts w:cs="Times New Roman"/>
          <w:bCs/>
          <w:lang w:eastAsia="ru-RU"/>
        </w:rPr>
        <w:t>Рекомендации воспитателям всех возрастных групп:</w:t>
      </w:r>
    </w:p>
    <w:p w:rsidR="008A6E0F" w:rsidRPr="00A60203" w:rsidRDefault="008A6E0F" w:rsidP="008A6E0F">
      <w:pPr>
        <w:pStyle w:val="a3"/>
        <w:numPr>
          <w:ilvl w:val="0"/>
          <w:numId w:val="4"/>
        </w:numPr>
        <w:spacing w:before="0" w:beforeAutospacing="0" w:after="0" w:afterAutospacing="0"/>
        <w:contextualSpacing/>
      </w:pPr>
      <w:r w:rsidRPr="00A60203">
        <w:t>Считать работу воспитателей по развитию связанной речи детей посредством художественной литературы на необходимом уровне.</w:t>
      </w:r>
    </w:p>
    <w:p w:rsidR="008A6E0F" w:rsidRDefault="008A6E0F" w:rsidP="008A6E0F">
      <w:pPr>
        <w:pStyle w:val="a3"/>
        <w:numPr>
          <w:ilvl w:val="0"/>
          <w:numId w:val="4"/>
        </w:numPr>
        <w:spacing w:before="0" w:beforeAutospacing="0" w:after="0" w:afterAutospacing="0"/>
        <w:contextualSpacing/>
      </w:pPr>
      <w:r w:rsidRPr="00A60203">
        <w:t>Во всех возрастных группах тематику занятий по художественной литературе систематически отображать в уголке книги.</w:t>
      </w:r>
    </w:p>
    <w:p w:rsidR="008A6E0F" w:rsidRPr="00A60203" w:rsidRDefault="008A6E0F" w:rsidP="008A6E0F">
      <w:pPr>
        <w:pStyle w:val="a3"/>
        <w:spacing w:before="0" w:beforeAutospacing="0" w:after="0" w:afterAutospacing="0"/>
        <w:ind w:left="720"/>
        <w:contextualSpacing/>
      </w:pPr>
      <w:r>
        <w:t>Срок: постоянно                Ответственные: воспитатели</w:t>
      </w:r>
    </w:p>
    <w:p w:rsidR="008A6E0F" w:rsidRDefault="008A6E0F" w:rsidP="008A6E0F">
      <w:pPr>
        <w:widowControl/>
        <w:numPr>
          <w:ilvl w:val="0"/>
          <w:numId w:val="4"/>
        </w:numPr>
        <w:shd w:val="clear" w:color="auto" w:fill="FFFFFF"/>
        <w:suppressAutoHyphens w:val="0"/>
        <w:contextualSpacing/>
        <w:jc w:val="both"/>
        <w:rPr>
          <w:rFonts w:cs="Times New Roman"/>
          <w:bCs/>
          <w:lang w:eastAsia="ru-RU"/>
        </w:rPr>
      </w:pPr>
      <w:r w:rsidRPr="00A60203">
        <w:rPr>
          <w:rFonts w:cs="Times New Roman"/>
          <w:bCs/>
          <w:lang w:eastAsia="ru-RU"/>
        </w:rPr>
        <w:t>Разнообразить формы работы с детьми по ознакомлению дошкольников с художественной литературой.</w:t>
      </w:r>
    </w:p>
    <w:p w:rsidR="008A6E0F" w:rsidRPr="00A60203" w:rsidRDefault="008A6E0F" w:rsidP="008A6E0F">
      <w:pPr>
        <w:pStyle w:val="a3"/>
        <w:spacing w:before="0" w:beforeAutospacing="0" w:after="0" w:afterAutospacing="0"/>
        <w:ind w:left="720"/>
        <w:contextualSpacing/>
      </w:pPr>
      <w:r>
        <w:t>Срок: постоянно                Ответственные: воспитатели</w:t>
      </w:r>
    </w:p>
    <w:p w:rsidR="008A6E0F" w:rsidRDefault="008A6E0F" w:rsidP="008A6E0F">
      <w:pPr>
        <w:pStyle w:val="a3"/>
        <w:numPr>
          <w:ilvl w:val="0"/>
          <w:numId w:val="4"/>
        </w:numPr>
        <w:spacing w:before="0" w:beforeAutospacing="0" w:after="0" w:afterAutospacing="0"/>
        <w:contextualSpacing/>
      </w:pPr>
      <w:r w:rsidRPr="00A60203">
        <w:t>Планировать индивидуальную работу с детьми по</w:t>
      </w:r>
      <w:r>
        <w:t xml:space="preserve"> данному направлению</w:t>
      </w:r>
      <w:r w:rsidRPr="00A60203">
        <w:t>.</w:t>
      </w:r>
    </w:p>
    <w:p w:rsidR="008A6E0F" w:rsidRPr="00A60203" w:rsidRDefault="008A6E0F" w:rsidP="008A6E0F">
      <w:pPr>
        <w:pStyle w:val="a3"/>
        <w:spacing w:before="0" w:beforeAutospacing="0" w:after="0" w:afterAutospacing="0"/>
        <w:ind w:left="720"/>
        <w:contextualSpacing/>
      </w:pPr>
      <w:r>
        <w:t>Срок: постоянно                Ответственные: воспитатели</w:t>
      </w:r>
    </w:p>
    <w:p w:rsidR="008A6E0F" w:rsidRDefault="008A6E0F" w:rsidP="008A6E0F">
      <w:pPr>
        <w:pStyle w:val="a3"/>
        <w:numPr>
          <w:ilvl w:val="0"/>
          <w:numId w:val="4"/>
        </w:numPr>
        <w:spacing w:before="0" w:beforeAutospacing="0" w:after="0" w:afterAutospacing="0"/>
        <w:contextualSpacing/>
      </w:pPr>
      <w:r w:rsidRPr="00A60203">
        <w:t>Продолжать развивать артистические способности детей, привлекая их к участию в театрализованной деятельности.</w:t>
      </w:r>
    </w:p>
    <w:p w:rsidR="008A6E0F" w:rsidRPr="00A60203" w:rsidRDefault="008A6E0F" w:rsidP="008A6E0F">
      <w:pPr>
        <w:pStyle w:val="a3"/>
        <w:spacing w:before="0" w:beforeAutospacing="0" w:after="0" w:afterAutospacing="0"/>
        <w:ind w:left="720"/>
        <w:contextualSpacing/>
      </w:pPr>
      <w:r>
        <w:t>Срок: постоянно                Ответственные: воспитатели</w:t>
      </w:r>
    </w:p>
    <w:p w:rsidR="008A6E0F" w:rsidRDefault="008A6E0F" w:rsidP="008A6E0F">
      <w:pPr>
        <w:pStyle w:val="a3"/>
        <w:numPr>
          <w:ilvl w:val="0"/>
          <w:numId w:val="4"/>
        </w:numPr>
        <w:spacing w:before="0" w:beforeAutospacing="0" w:after="0" w:afterAutospacing="0"/>
        <w:contextualSpacing/>
      </w:pPr>
      <w:r w:rsidRPr="00A60203">
        <w:t xml:space="preserve">Продолжать учить детей умению связно, последовательно рассказывать и пересказывать, отвечать на вопрос полным ответом, общаться между собой и </w:t>
      </w:r>
      <w:proofErr w:type="gramStart"/>
      <w:r w:rsidRPr="00A60203">
        <w:t>со</w:t>
      </w:r>
      <w:proofErr w:type="gramEnd"/>
      <w:r w:rsidRPr="00A60203">
        <w:t xml:space="preserve"> взрослыми.</w:t>
      </w:r>
    </w:p>
    <w:p w:rsidR="008A6E0F" w:rsidRPr="00A60203" w:rsidRDefault="008A6E0F" w:rsidP="008A6E0F">
      <w:pPr>
        <w:pStyle w:val="a3"/>
        <w:spacing w:before="0" w:beforeAutospacing="0" w:after="0" w:afterAutospacing="0"/>
        <w:ind w:left="720"/>
        <w:contextualSpacing/>
      </w:pPr>
      <w:r>
        <w:t>Срок: постоянно                Ответственные: воспитатели</w:t>
      </w:r>
      <w:r w:rsidRPr="00A60203">
        <w:t xml:space="preserve"> </w:t>
      </w:r>
    </w:p>
    <w:p w:rsidR="008A6E0F" w:rsidRDefault="008A6E0F" w:rsidP="008A6E0F">
      <w:pPr>
        <w:widowControl/>
        <w:numPr>
          <w:ilvl w:val="0"/>
          <w:numId w:val="4"/>
        </w:numPr>
        <w:shd w:val="clear" w:color="auto" w:fill="FFFFFF"/>
        <w:suppressAutoHyphens w:val="0"/>
        <w:contextualSpacing/>
        <w:jc w:val="both"/>
        <w:rPr>
          <w:rFonts w:cs="Times New Roman"/>
          <w:bCs/>
          <w:lang w:eastAsia="ru-RU"/>
        </w:rPr>
      </w:pPr>
      <w:r w:rsidRPr="00A60203">
        <w:rPr>
          <w:rFonts w:cs="Times New Roman"/>
          <w:bCs/>
          <w:lang w:eastAsia="ru-RU"/>
        </w:rPr>
        <w:t xml:space="preserve">Активизировать и разнообразить взаимодействие с родителями по формированию у дошкольников интереса </w:t>
      </w:r>
      <w:r w:rsidRPr="001A0C22">
        <w:rPr>
          <w:rFonts w:cs="Times New Roman"/>
          <w:bCs/>
          <w:lang w:eastAsia="ru-RU"/>
        </w:rPr>
        <w:t>к чтению книг.</w:t>
      </w:r>
    </w:p>
    <w:p w:rsidR="008A6E0F" w:rsidRPr="00A60203" w:rsidRDefault="008A6E0F" w:rsidP="008A6E0F">
      <w:pPr>
        <w:pStyle w:val="a3"/>
        <w:spacing w:before="0" w:beforeAutospacing="0" w:after="0" w:afterAutospacing="0"/>
        <w:ind w:left="720"/>
        <w:contextualSpacing/>
      </w:pPr>
      <w:r>
        <w:t>Срок: постоянно               Ответственные: воспитатели</w:t>
      </w:r>
      <w:r w:rsidRPr="00A60203">
        <w:rPr>
          <w:bCs/>
        </w:rPr>
        <w:t xml:space="preserve"> </w:t>
      </w:r>
    </w:p>
    <w:p w:rsidR="008A6E0F" w:rsidRPr="0049624B" w:rsidRDefault="008A6E0F" w:rsidP="008A6E0F">
      <w:pPr>
        <w:contextualSpacing/>
        <w:jc w:val="righ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Дата составления  29.03</w:t>
      </w:r>
      <w:r w:rsidRPr="0049624B">
        <w:rPr>
          <w:rFonts w:eastAsia="Times New Roman" w:cs="Times New Roman"/>
          <w:lang w:eastAsia="ru-RU"/>
        </w:rPr>
        <w:t>.201</w:t>
      </w:r>
      <w:r>
        <w:rPr>
          <w:rFonts w:eastAsia="Times New Roman" w:cs="Times New Roman"/>
          <w:lang w:eastAsia="ru-RU"/>
        </w:rPr>
        <w:t>9</w:t>
      </w:r>
      <w:r w:rsidRPr="0049624B">
        <w:rPr>
          <w:rFonts w:eastAsia="Times New Roman" w:cs="Times New Roman"/>
          <w:lang w:eastAsia="ru-RU"/>
        </w:rPr>
        <w:t xml:space="preserve"> г.</w:t>
      </w:r>
    </w:p>
    <w:p w:rsidR="008A6E0F" w:rsidRPr="0049624B" w:rsidRDefault="008A6E0F" w:rsidP="008A6E0F">
      <w:pPr>
        <w:tabs>
          <w:tab w:val="left" w:pos="1110"/>
        </w:tabs>
        <w:contextualSpacing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ab/>
      </w:r>
      <w:r w:rsidRPr="0049624B">
        <w:rPr>
          <w:rFonts w:eastAsia="Times New Roman" w:cs="Times New Roman"/>
          <w:lang w:eastAsia="ru-RU"/>
        </w:rPr>
        <w:t>Комиссия в составе:</w:t>
      </w:r>
    </w:p>
    <w:p w:rsidR="00EE71BE" w:rsidRDefault="00EE71BE">
      <w:bookmarkStart w:id="0" w:name="_GoBack"/>
      <w:bookmarkEnd w:id="0"/>
    </w:p>
    <w:sectPr w:rsidR="00EE7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358DC"/>
    <w:multiLevelType w:val="multilevel"/>
    <w:tmpl w:val="60AAADB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9A5632"/>
    <w:multiLevelType w:val="hybridMultilevel"/>
    <w:tmpl w:val="EBEC3FC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3674D3"/>
    <w:multiLevelType w:val="hybridMultilevel"/>
    <w:tmpl w:val="349A47D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B86206"/>
    <w:multiLevelType w:val="multilevel"/>
    <w:tmpl w:val="9094F4B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0F"/>
    <w:rsid w:val="008A6E0F"/>
    <w:rsid w:val="00EE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0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6E0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3">
    <w:name w:val="c3"/>
    <w:basedOn w:val="a"/>
    <w:uiPriority w:val="99"/>
    <w:rsid w:val="008A6E0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5">
    <w:name w:val="c5"/>
    <w:basedOn w:val="a0"/>
    <w:uiPriority w:val="99"/>
    <w:rsid w:val="008A6E0F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8A6E0F"/>
    <w:rPr>
      <w:rFonts w:cs="Times New Roman"/>
    </w:rPr>
  </w:style>
  <w:style w:type="character" w:customStyle="1" w:styleId="c0">
    <w:name w:val="c0"/>
    <w:basedOn w:val="a0"/>
    <w:uiPriority w:val="99"/>
    <w:rsid w:val="008A6E0F"/>
    <w:rPr>
      <w:rFonts w:cs="Times New Roman"/>
    </w:rPr>
  </w:style>
  <w:style w:type="paragraph" w:customStyle="1" w:styleId="c4">
    <w:name w:val="c4"/>
    <w:basedOn w:val="a"/>
    <w:uiPriority w:val="99"/>
    <w:rsid w:val="008A6E0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1">
    <w:name w:val="c1"/>
    <w:basedOn w:val="a0"/>
    <w:uiPriority w:val="99"/>
    <w:rsid w:val="008A6E0F"/>
    <w:rPr>
      <w:rFonts w:cs="Times New Roman"/>
    </w:rPr>
  </w:style>
  <w:style w:type="character" w:customStyle="1" w:styleId="c7">
    <w:name w:val="c7"/>
    <w:basedOn w:val="a0"/>
    <w:rsid w:val="008A6E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0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6E0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3">
    <w:name w:val="c3"/>
    <w:basedOn w:val="a"/>
    <w:uiPriority w:val="99"/>
    <w:rsid w:val="008A6E0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5">
    <w:name w:val="c5"/>
    <w:basedOn w:val="a0"/>
    <w:uiPriority w:val="99"/>
    <w:rsid w:val="008A6E0F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8A6E0F"/>
    <w:rPr>
      <w:rFonts w:cs="Times New Roman"/>
    </w:rPr>
  </w:style>
  <w:style w:type="character" w:customStyle="1" w:styleId="c0">
    <w:name w:val="c0"/>
    <w:basedOn w:val="a0"/>
    <w:uiPriority w:val="99"/>
    <w:rsid w:val="008A6E0F"/>
    <w:rPr>
      <w:rFonts w:cs="Times New Roman"/>
    </w:rPr>
  </w:style>
  <w:style w:type="paragraph" w:customStyle="1" w:styleId="c4">
    <w:name w:val="c4"/>
    <w:basedOn w:val="a"/>
    <w:uiPriority w:val="99"/>
    <w:rsid w:val="008A6E0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1">
    <w:name w:val="c1"/>
    <w:basedOn w:val="a0"/>
    <w:uiPriority w:val="99"/>
    <w:rsid w:val="008A6E0F"/>
    <w:rPr>
      <w:rFonts w:cs="Times New Roman"/>
    </w:rPr>
  </w:style>
  <w:style w:type="character" w:customStyle="1" w:styleId="c7">
    <w:name w:val="c7"/>
    <w:basedOn w:val="a0"/>
    <w:rsid w:val="008A6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1417</Words>
  <Characters>8083</Characters>
  <Application>Microsoft Office Word</Application>
  <DocSecurity>0</DocSecurity>
  <Lines>67</Lines>
  <Paragraphs>18</Paragraphs>
  <ScaleCrop>false</ScaleCrop>
  <Company>Curnos™</Company>
  <LinksUpToDate>false</LinksUpToDate>
  <CharactersWithSpaces>9482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1</cp:revision>
  <dcterms:created xsi:type="dcterms:W3CDTF">2019-04-05T08:03:00Z</dcterms:created>
  <dcterms:modified xsi:type="dcterms:W3CDTF">2019-04-05T08:04:00Z</dcterms:modified>
</cp:coreProperties>
</file>