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5 ГОРОДА-КУРОРТА КИСЛОВОДСКА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педагогического совета № 03 от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B3396">
        <w:rPr>
          <w:rFonts w:ascii="Times New Roman" w:hAnsi="Times New Roman" w:cs="Times New Roman"/>
          <w:b/>
          <w:sz w:val="24"/>
          <w:szCs w:val="24"/>
        </w:rPr>
        <w:t>.02.2018</w:t>
      </w:r>
    </w:p>
    <w:p w:rsidR="001019A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9A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  </w:t>
      </w:r>
      <w:r w:rsidRPr="001B3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стандарт: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новых целей — к новым результатам»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Дата проведения: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«Деловая игра»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3396">
        <w:rPr>
          <w:rFonts w:ascii="Times New Roman" w:hAnsi="Times New Roman" w:cs="Times New Roman"/>
          <w:bCs/>
          <w:iCs/>
          <w:sz w:val="24"/>
          <w:szCs w:val="24"/>
          <w:u w:val="single"/>
        </w:rPr>
        <w:t>Тема:</w:t>
      </w:r>
      <w:r w:rsidRPr="001B3396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Pr="001B339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стандарт: от новых целей — к новым результатам»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1B33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396">
        <w:rPr>
          <w:rFonts w:ascii="Times New Roman" w:hAnsi="Times New Roman" w:cs="Times New Roman"/>
          <w:sz w:val="24"/>
          <w:szCs w:val="24"/>
        </w:rPr>
        <w:t xml:space="preserve">Повышение качества дошкольного образования воспитанников через организацию эффективного </w:t>
      </w: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педсовету: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1.Анкетирование «О профессиональных затруднениях педагогов на этапе введения ФГОС»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2. К</w:t>
      </w:r>
      <w:r w:rsidRPr="001B3396">
        <w:rPr>
          <w:rStyle w:val="c61"/>
          <w:rFonts w:ascii="Times New Roman" w:hAnsi="Times New Roman" w:cs="Times New Roman"/>
          <w:sz w:val="24"/>
          <w:szCs w:val="24"/>
        </w:rPr>
        <w:t xml:space="preserve">онсультации для педагогов:  «Организация </w:t>
      </w:r>
      <w:r w:rsidRPr="001B3396">
        <w:rPr>
          <w:rStyle w:val="c17"/>
          <w:rFonts w:ascii="Times New Roman" w:hAnsi="Times New Roman" w:cs="Times New Roman"/>
          <w:sz w:val="24"/>
          <w:szCs w:val="24"/>
        </w:rPr>
        <w:t>подвижных игр на прогулке».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3396">
        <w:rPr>
          <w:rStyle w:val="c61"/>
          <w:rFonts w:ascii="Times New Roman" w:hAnsi="Times New Roman" w:cs="Times New Roman"/>
          <w:sz w:val="24"/>
          <w:szCs w:val="24"/>
        </w:rPr>
        <w:t xml:space="preserve">3. Тематический  контроль «Организация </w:t>
      </w:r>
      <w:r w:rsidRPr="001B3396">
        <w:rPr>
          <w:rStyle w:val="c17"/>
          <w:rFonts w:ascii="Times New Roman" w:hAnsi="Times New Roman" w:cs="Times New Roman"/>
          <w:sz w:val="24"/>
          <w:szCs w:val="24"/>
        </w:rPr>
        <w:t>подвижных игр на прогулке»</w:t>
      </w:r>
    </w:p>
    <w:p w:rsidR="001019A6" w:rsidRPr="001B3396" w:rsidRDefault="001019A6" w:rsidP="001019A6">
      <w:pPr>
        <w:tabs>
          <w:tab w:val="left" w:pos="319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396">
        <w:rPr>
          <w:rFonts w:ascii="Times New Roman" w:hAnsi="Times New Roman" w:cs="Times New Roman"/>
          <w:b/>
          <w:sz w:val="24"/>
          <w:szCs w:val="24"/>
          <w:u w:val="single"/>
        </w:rPr>
        <w:t>Присутствуют: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Назина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 xml:space="preserve"> Н.П.- заведующий Учреждением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 xml:space="preserve"> Н.И.- музыкальный руководитель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Кравченко Е.И.- старший воспитатель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Гаджиева С.К.- воспитатель младшей группы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Шатан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 xml:space="preserve"> Е.В.- воспитатель старшей группы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Уртенова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 xml:space="preserve"> Г.И.- воспитатель средней группы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Милюхина В.И.- педагог – психолог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Старикова Е.М.- учитель – логопед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Банкрашкова</w:t>
      </w:r>
      <w:proofErr w:type="spellEnd"/>
      <w:r w:rsidRPr="001B3396">
        <w:rPr>
          <w:rFonts w:ascii="Times New Roman" w:hAnsi="Times New Roman" w:cs="Times New Roman"/>
          <w:sz w:val="24"/>
          <w:szCs w:val="24"/>
        </w:rPr>
        <w:t xml:space="preserve"> И.А. – воспитатель кратковременной группы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тематической проверки «Организация подвижных игр на прогулке»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2. Анализ анкет «О профессиональных затруднениях педагогов на этапе введения ФГОС»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3. Деловая игра «</w:t>
      </w:r>
      <w:proofErr w:type="gramStart"/>
      <w:r w:rsidRPr="001B339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1B3396">
        <w:rPr>
          <w:rFonts w:ascii="Times New Roman" w:hAnsi="Times New Roman" w:cs="Times New Roman"/>
          <w:sz w:val="24"/>
          <w:szCs w:val="24"/>
        </w:rPr>
        <w:t xml:space="preserve"> ФГОС – новые возможности».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4. Из опыта работы воспитателей: творческий подход к предметно-развивающей среде.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5. О принятии Положения о внутренней системе оценки качества образования.</w:t>
      </w:r>
    </w:p>
    <w:p w:rsidR="001019A6" w:rsidRPr="001B3396" w:rsidRDefault="001019A6" w:rsidP="001019A6">
      <w:pPr>
        <w:tabs>
          <w:tab w:val="left" w:pos="319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6. Решение педсовета.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педсовета: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 первому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старшего воспитателя Кравченко Е.И., она зачитала аналитическую справку по результатам тематической проверки, проводимой  согласно годовому плану. </w:t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эффективности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посредством организации прогулки; соблюдение воспитателями режима двигательной активности детей на свежем воздухе.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Вопросы для анализа: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Планирование прогулки.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навыков самообслуживания.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выносного материала по сезону;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Организация двигательного режима детей на прогулке;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Организация игровой деятельности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Организация наблюдения за природой и состоянием погоды;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Организация трудовой деятельности детей на прогулке;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проверки выявлено: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Режим прогулки соблюдается и реализуется педагогами в соответствии с режимом дня каждой возрастной группы и погодными условиями.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Все воспитатели добросовестно относятся к планированию прогулок. В планах отмечены все виды детской деятельности на прогулке. Во всех группах имеются картотеки прогулок и наблюдений в природе.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У детей всех групп сформированы навыки самообслуживания соответственно возрасту.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Во всех группах имеется достаточное количество выносного материала по сезонам.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Педагоги организуют трудовую деятельность. В теплое время года уборка мусора на верандах, в зимнее время помощь воспитателю в уборке снега и постройке снежных городков.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Педагоги групп организуют подкормку зимующих птиц.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Двигательный режим во время прогулки в основном соблюдается. Исходя из погодных условий, педагоги организуют подвижные и малоподвижные игры.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Требует особого внимания всех педагогов проведение дидактических игр и сюжетно-ролевых игр. Не удалось увидеть организованные педагогами сюжетно – ролевые игры и индивидуальную работу с детьми.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Мало внимания уделяется формированию у детей представлений о полезности и целесообразности физической активности, привлечение к этому вопросу внимания родителей.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Недостатки в организации прогулок:</w:t>
      </w: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Нет системы в последовательности организации прогулки, не всегда соблюдается структура прогулки.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Длительность двигательной активности на свежем воздухе не соответствует нормам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всех группах отсутствует прогулка во второй половине дня;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 проводятся физкультурные досуги.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 второму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старшего воспитателя Кравченко Е.И.. Анализ анкет педагогов по внедрению ФГОС в образовательную деятельность МБДОУ показал, что не все педагоги достаточно компетентны в вопросе реализации ФГОС, не все видят и понимают значимость внедрения ФГОС в образовательную деятельность МБДОУ. Значит, необходима дальнейшая работа по ознакомлению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актов, постановлений Министерства образования. Приложение 1.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Выступила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Уртенова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Г.И.: Стандарт требует изменений во взаимодействии взр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ослых с детьми, что подразумевае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наличие ряда компетенций у педагога: умение вызвать интерес ребёнка к разным видам деятельности, умение поддержать собственную активность ребенка, развивать любознательность, стремление постигать этот мир, растить «почемучек», а не просто передавать какие-либо знания.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 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старшего воспитателя Кравченко Е.И., которая провела  деловую игру «Новый ФГОС – новые возможности». Перед началом игры предложила группе участников из пачки один билет с вопросом, давая время на подготовку. Ответ оценивался коллегами с помощью сигнальных карточек. Если ответ верный, педагоги, поднимают зеленую карточку, если ответ неполный или неверный – красную. Приложение 2.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 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старшего воспитателя Кравченко Е.И., которая предложила поделиться опытом работы воспитателей, их осуществление творческого подхода к предметно-развивающей среде.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Выступила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Шатан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Е.В.: Основополагающей целью ФГОС дошкольного образования является создание такой развивающей среды, которая сможет обеспечить творческую деятельность каждому ребенку, позволив ему наиболее полно реализовать собственные возможности. В центре развивающей предметно-пространственной среды стоит ребенок с его запросами и интересами, а образовательное учреждение (педагогический коллектив) предлагает качественные образовательные услуги, нацеленные на развитие самобытности, уникальности и индивидуальности каждой личности. В такой среде ребенок-дошкольник активно включается в познавательную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творческую деятельность, развивается его любознательность, воображение, умственные и художественные способности, коммуникативные навыки, а самое главное – происходит развитие личности. Предметная среда детства обеспечивает разные виды деятельности ребенка-дошкольника и становится основой для его самостоятельной активности.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 пятому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заведующего </w:t>
      </w:r>
      <w:proofErr w:type="spell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Назину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для ознакомления </w:t>
      </w:r>
      <w:r w:rsidRPr="001B3396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 шестому вопросу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старшего воспитателя Кравченко Е.И.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вынесла решение педсовета и  предложила высказать свое мнение коллективу.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Утвердили в следующем составе: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— 9 человек, против — 0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педсовета:</w:t>
      </w:r>
    </w:p>
    <w:p w:rsidR="001019A6" w:rsidRPr="00833FFA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повышения качества </w:t>
      </w:r>
      <w:proofErr w:type="spellStart"/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формировать развивающее  пространство  в соответствии с ФГОС </w:t>
      </w:r>
      <w:proofErr w:type="gramStart"/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1019A6" w:rsidRPr="00833FFA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33FFA">
        <w:rPr>
          <w:rFonts w:ascii="Times New Roman" w:hAnsi="Times New Roman" w:cs="Times New Roman"/>
          <w:sz w:val="24"/>
          <w:szCs w:val="24"/>
          <w:lang w:eastAsia="ru-RU"/>
        </w:rPr>
        <w:t>Сроки: в течение года.</w:t>
      </w:r>
    </w:p>
    <w:p w:rsidR="001019A6" w:rsidRPr="00833FFA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  воспитатели.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профессиональных умений педагогов по организации развивающей предметно-пространственной среды через различные формы методической работы. Ответственный: старший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воспитатель. Сроки: в течение года.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Воспитателям всех групп для обеспечения оптимальной двигательной активности детей на свежем воздухе организовывать прогулки во второй половине дня.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Сроки: постоянно, в соответствии с погодными условиями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Ответственные: воспитатели групп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Всем педагогам уделять больше внимания формированию у детей представлений о полезности и целесообразности физической активности, привлекать к этому вопросу внимания родителей.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Сроки: постоянно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Ответственные: воспитатели групп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 планах  учебно - воспитательной работы  прописывать двигательные задачи к подвижным играм,  основываясь на программных задачах по основным движениям  конкретной возрастной группы. 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постоянно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Ответственные: воспитатели групп          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Разнообразить виды подвижных игр по двигательной активности, двигательной задаче (бег, метание, прыжки, лазание,  равновесие).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постоянно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Ответственные: воспитатели групп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Педагоги старшей и подготовительной группы  подключать детей для подготовки оборудования для игр и привлекать детей в  выносе  оборудования для подвижных игр.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постоянно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Ответственные: воспитатели групп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Принять Положение о внутренней системе оценки качества образования.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Председатель – заведующий Учреждением </w:t>
      </w: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Н.П.Назина</w:t>
      </w:r>
      <w:proofErr w:type="spellEnd"/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Секретарь – Кравченко Е.И.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9A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019A6" w:rsidRPr="001B3396" w:rsidRDefault="001019A6" w:rsidP="001019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выявления  профессиональных затруднений педагогов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перехода на ФГОС НОО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Уважаемый, педагог! Просим Вас ответить на вопросы данной анкеты в связи с тем, что наше образовательное учреждение переходит на ФГОС нового поколения. Внимательно прочитайте и  ответьте на вопросы, Ваше мнение важно для регулирования деятельности нашего образовательного учреждения.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 Ф.И.О._______________________________________________________________________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6702"/>
        <w:gridCol w:w="698"/>
        <w:gridCol w:w="703"/>
        <w:gridCol w:w="1611"/>
      </w:tblGrid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Вы информированы о стандартах нового поколения?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Владеете ли Вы умениями осуществлять системно-</w:t>
            </w:r>
            <w:proofErr w:type="spellStart"/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 ли Вы изучать и использовать в своей работе опыт творческой деятельности других педагогов?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Участвовали ли Вы в разработке основной образовательной программы Вашего образовательного учреждения?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Испытываете ли затруднения в составлении рабочих программ?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отличительные особенности новой системы итоговой оценки?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представление о портфолио. О видах, типах, структуре и параметрах оценки портфолио?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A6" w:rsidRPr="001B3396" w:rsidTr="0016559B">
        <w:tc>
          <w:tcPr>
            <w:tcW w:w="45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02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новых стандартах упоминается внеурочная деятельность. Знаете ли Вы что это такое и зачем она нужна?</w:t>
            </w:r>
          </w:p>
        </w:tc>
        <w:tc>
          <w:tcPr>
            <w:tcW w:w="698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1689" w:type="dxa"/>
        <w:tblLayout w:type="fixed"/>
        <w:tblLook w:val="04A0" w:firstRow="1" w:lastRow="0" w:firstColumn="1" w:lastColumn="0" w:noHBand="0" w:noVBand="1"/>
      </w:tblPr>
      <w:tblGrid>
        <w:gridCol w:w="445"/>
        <w:gridCol w:w="939"/>
        <w:gridCol w:w="1004"/>
        <w:gridCol w:w="1134"/>
        <w:gridCol w:w="993"/>
        <w:gridCol w:w="1275"/>
        <w:gridCol w:w="1276"/>
      </w:tblGrid>
      <w:tr w:rsidR="001019A6" w:rsidRPr="001B3396" w:rsidTr="0016559B">
        <w:trPr>
          <w:jc w:val="center"/>
        </w:trPr>
        <w:tc>
          <w:tcPr>
            <w:tcW w:w="445" w:type="dxa"/>
            <w:vMerge w:val="restart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3" w:type="dxa"/>
            <w:gridSpan w:val="2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gridSpan w:val="2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gridSpan w:val="2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  <w:vMerge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74 %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1019A6" w:rsidRPr="001B3396" w:rsidTr="0016559B">
        <w:trPr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  <w:tr w:rsidR="001019A6" w:rsidRPr="001B3396" w:rsidTr="0016559B">
        <w:trPr>
          <w:trHeight w:val="315"/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37 %</w:t>
            </w:r>
          </w:p>
        </w:tc>
      </w:tr>
      <w:tr w:rsidR="001019A6" w:rsidRPr="001B3396" w:rsidTr="0016559B">
        <w:trPr>
          <w:trHeight w:val="240"/>
          <w:jc w:val="center"/>
        </w:trPr>
        <w:tc>
          <w:tcPr>
            <w:tcW w:w="44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9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1134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019A6" w:rsidRPr="001B3396" w:rsidRDefault="001019A6" w:rsidP="001655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</w:tr>
    </w:tbl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54747fcbbcdb8bad2b8d2d0303ad7000c860c88"/>
      <w:bookmarkStart w:id="2" w:name="0"/>
      <w:bookmarkStart w:id="3" w:name="00f10fcf3f72627b1b2bd3ec5c21bebd9080054e"/>
      <w:bookmarkStart w:id="4" w:name="1"/>
      <w:bookmarkEnd w:id="1"/>
      <w:bookmarkEnd w:id="2"/>
      <w:bookmarkEnd w:id="3"/>
      <w:bookmarkEnd w:id="4"/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игра для педагогов ДОУ по изучению ФГОС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1019A6" w:rsidRPr="001B3396" w:rsidRDefault="001019A6" w:rsidP="00101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</w:t>
      </w:r>
      <w:proofErr w:type="gramEnd"/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– новые возможности»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Кравченко Елена Ивановна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019A6" w:rsidRPr="001B3396" w:rsidRDefault="001019A6" w:rsidP="001019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мыслительную деятельность педагогов в знании основных положений, понятий и принципов ФГОС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9A6" w:rsidRPr="001B3396" w:rsidRDefault="001019A6" w:rsidP="001019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уровень профессиональной подготовленности педагогов к введению ФГОС. </w:t>
      </w:r>
    </w:p>
    <w:p w:rsidR="001019A6" w:rsidRPr="001B3396" w:rsidRDefault="001019A6" w:rsidP="001019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аргументировано отстаивать свою точку зрения.</w:t>
      </w:r>
    </w:p>
    <w:p w:rsidR="001019A6" w:rsidRPr="001B3396" w:rsidRDefault="001019A6" w:rsidP="001019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знаний и умений педагогов по проблеме реализации образовательной области «Познавательное развитие» в соответствии с ФГОС.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вопросами, сигнальные карточки для оценки выступающего: зеленая – «вы хорошо ориентируетесь в аспектах ФГОС», красная – «вам необходимо обратить внимание на основные положения документа».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раз было отмечено, что ведущим видом детской деятельности является  игра, мы предлагаем вам поиграть в деловую игру «Новый ФГОС – новые возможности»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 на две команды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старший воспитатель предлагает каждому участнику (или группе участников) из пачки один билет с вопросом. Дается время на подготовку. Ответ оценивается коллегами с помощью сигнальных карточек. Если ответ верный, педагоги, поднимают зеленую карточку, если ответ неполный или неверный – красную.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Теоретический блок  «МОЗГОВОЙ ШТУРМ»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командам: (вопросы задаются по порядку)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Когда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ДО?  (17. 10. 2013 № 1155)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году он вступил в силу?  (1 января 2015)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обеспечивающий права ребенка на качественное и доступное дошкольное образование в стране. (Конституция; Семейный кодекс; Закон «Об образовании»; Конвенция о правах ребенка)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является ведущим видом деятельности в дошкольном детстве? (игра)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Какие разделы включает ФЭМП в программе для детей дошкольного возраста?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(«познавательное развитие»)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6.С какого вида труда начинается развитие навыков трудовой деятельности у детей? (самообслуживание)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Назовите направления  развития ребенка? (познавательное, речевое, физическое, социально-коммуникативное и художественно-эстетическое)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какой из образовательных областей стоит задача по формированию осторожного отношения к потенциально опасным для человека и окружающего мира природы ситуациям? (физическое развитие)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какой из образовательных областей  решается задача развития игровой деятельности детей? («Социально-коммуникативное»)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какой из ОО решается задача практического овладения воспитанниками нормами речи? («Речевое развитие»)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 какой образовательной области относится развитие общения и взаимодействия ребенка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сверстниками? (социально-коммуникативное развитие)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Определите время реализации ООП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65% до 80% времени пребывания детей в детском саду;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во время занятий;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может реализовываться в течение всего времени пребывания детей в организации.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 какой образовательной области относится знакомство с книжной культурой, детской литературой?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познавательное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речевое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художественно-эстетическое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физическое развитие.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 какой образовательной области относится восприятие музыки, художественной литературы, фольклора?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познавательное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речевое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художественно-эстетическое развитие;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физическое развитие.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 что нацелен Стандарт </w:t>
      </w: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знаний, умений, навыков;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интегративных качеств личности;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целевые ориентиры дошкольного образования.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задание.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Стандарте прописаны требования к результатам освоения Программы – это целевые ориентиры.  Рассмотрим целевые ориентиры, выделяя те характеристики, которые тесно связаны с ОО «Познавательное развитие». В этом нам поможет Аукцион педагогических идей. Перед вами критерии (целевые ориентиры). Перечислите условия, способствующие их успешному, полноценному достижению.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19A6" w:rsidRPr="001B3396" w:rsidTr="0016559B">
        <w:tc>
          <w:tcPr>
            <w:tcW w:w="478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4786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1019A6" w:rsidRPr="001B3396" w:rsidTr="0016559B">
        <w:tc>
          <w:tcPr>
            <w:tcW w:w="4785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любознательность;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задает вопросы взрослым и сверстникам;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интересуется причинно-следственными связями;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пытается самостоятельно придумать объяснения явлениям природы и поступкам людей;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склонен наблюдать, экспериментировать;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обладает начальными знаниями о себе, о природном и социальном мире…;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принятию собственных решений.</w:t>
            </w:r>
          </w:p>
        </w:tc>
        <w:tc>
          <w:tcPr>
            <w:tcW w:w="4786" w:type="dxa"/>
          </w:tcPr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Технологии: 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ТРИЗ (теории решения изобретательских задач), 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поисково-практическая деятельность, 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проектов,…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проблемные ситуации, наблюдения, …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среда:</w:t>
            </w:r>
          </w:p>
          <w:p w:rsidR="001019A6" w:rsidRPr="001B3396" w:rsidRDefault="001019A6" w:rsidP="001655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-экологическая тропа, уголок экспериментирования, …</w:t>
            </w:r>
          </w:p>
        </w:tc>
      </w:tr>
    </w:tbl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блок: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«От теории к практике»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карточки – виды и формы организации детской деятельности.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 определите формы работы с детьми по видам детской деятельности: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художественной литературы и фольклора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Познавательно-исследовательская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Самообслуживание и  бытовой труд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7 минут.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«Интеграция образовательных областей»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 карточку с определенной темой НОД  и команда за 3 минуты  подбирает</w:t>
      </w:r>
      <w:proofErr w:type="gramEnd"/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интеграцию с другими областями. Участник  должен рассказать какую интеграцию можно использовать, какие формы и методы совместной деятельности используется для раскрытия данной темы.</w:t>
      </w:r>
    </w:p>
    <w:p w:rsidR="001019A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9A6" w:rsidRPr="001B58CF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в ходе деловой игры мы с вами активизировали ваши знания и умения в области ФГОС дошкольного образования; определили педагогические условия успешного и полноценного познавательного развития детей дошкольного возраста. </w:t>
      </w:r>
    </w:p>
    <w:p w:rsidR="001019A6" w:rsidRPr="001B3396" w:rsidRDefault="001019A6" w:rsidP="001019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DF" w:rsidRDefault="00067EDF"/>
    <w:sectPr w:rsidR="0006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6B0F"/>
    <w:multiLevelType w:val="multilevel"/>
    <w:tmpl w:val="C2FC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A6"/>
    <w:rsid w:val="00067EDF"/>
    <w:rsid w:val="0010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1019A6"/>
  </w:style>
  <w:style w:type="character" w:customStyle="1" w:styleId="c61">
    <w:name w:val="c61"/>
    <w:basedOn w:val="a0"/>
    <w:rsid w:val="001019A6"/>
  </w:style>
  <w:style w:type="table" w:styleId="a3">
    <w:name w:val="Table Grid"/>
    <w:basedOn w:val="a1"/>
    <w:uiPriority w:val="59"/>
    <w:rsid w:val="0010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1019A6"/>
  </w:style>
  <w:style w:type="character" w:customStyle="1" w:styleId="c61">
    <w:name w:val="c61"/>
    <w:basedOn w:val="a0"/>
    <w:rsid w:val="001019A6"/>
  </w:style>
  <w:style w:type="table" w:styleId="a3">
    <w:name w:val="Table Grid"/>
    <w:basedOn w:val="a1"/>
    <w:uiPriority w:val="59"/>
    <w:rsid w:val="0010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2290</Words>
  <Characters>13054</Characters>
  <Application>Microsoft Office Word</Application>
  <DocSecurity>0</DocSecurity>
  <Lines>108</Lines>
  <Paragraphs>30</Paragraphs>
  <ScaleCrop>false</ScaleCrop>
  <Company>Curnos™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2018-03-01T06:42:00Z</dcterms:created>
  <dcterms:modified xsi:type="dcterms:W3CDTF">2018-03-01T06:43:00Z</dcterms:modified>
</cp:coreProperties>
</file>