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C3A" w:rsidRPr="004E5CE2" w:rsidRDefault="004E5CE2" w:rsidP="004E5CE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E5C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1A2E4E" wp14:editId="0F6F3DC8">
            <wp:extent cx="5934075" cy="9236105"/>
            <wp:effectExtent l="6350" t="0" r="0" b="0"/>
            <wp:docPr id="1" name="Рисунок 1" descr="C:\Users\Заведующая\Documents\IMG_2019022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9022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924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CE2" w:rsidRPr="004E5CE2" w:rsidRDefault="004E5CE2" w:rsidP="004E5CE2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bookmarkStart w:id="0" w:name="_GoBack"/>
      <w:bookmarkEnd w:id="0"/>
      <w:r w:rsidRPr="004E5CE2">
        <w:rPr>
          <w:color w:val="000000"/>
        </w:rPr>
        <w:lastRenderedPageBreak/>
        <w:tab/>
        <w:t>Федерации (</w:t>
      </w:r>
      <w:proofErr w:type="spellStart"/>
      <w:r w:rsidRPr="004E5CE2">
        <w:rPr>
          <w:color w:val="000000"/>
        </w:rPr>
        <w:t>Минздравсоцразвития</w:t>
      </w:r>
      <w:proofErr w:type="spellEnd"/>
      <w:r w:rsidRPr="004E5CE2">
        <w:rPr>
          <w:color w:val="000000"/>
        </w:rPr>
        <w:t xml:space="preserve"> России) от 26 августа 2010 №-761н) в профессиональном стандарте выделена основная цель вида профессиональной деятельности; обозначены особые условия допуска к работе; описаны обобщенные трудовые функции (А, В) и соответствующий им уровень квалификации; конкретизированы квалификационные </w:t>
      </w:r>
      <w:proofErr w:type="gramStart"/>
      <w:r w:rsidRPr="004E5CE2">
        <w:rPr>
          <w:color w:val="000000"/>
        </w:rPr>
        <w:t>требования</w:t>
      </w:r>
      <w:proofErr w:type="gramEnd"/>
      <w:r w:rsidRPr="004E5CE2">
        <w:rPr>
          <w:color w:val="000000"/>
        </w:rPr>
        <w:t xml:space="preserve"> представленные в разрезе специализации педагогических работников.</w:t>
      </w:r>
    </w:p>
    <w:p w:rsidR="004E5CE2" w:rsidRPr="004E5CE2" w:rsidRDefault="004E5CE2" w:rsidP="004E5CE2">
      <w:pPr>
        <w:pStyle w:val="a7"/>
        <w:spacing w:before="0" w:beforeAutospacing="0" w:after="0" w:afterAutospacing="0"/>
        <w:contextualSpacing/>
        <w:jc w:val="both"/>
        <w:rPr>
          <w:color w:val="000000"/>
        </w:rPr>
      </w:pPr>
      <w:r w:rsidRPr="004E5CE2">
        <w:rPr>
          <w:color w:val="000000"/>
        </w:rPr>
        <w:tab/>
        <w:t>Профессиональный стандарт предназначен для установления единых требований к содержанию и качеству профессиональной педагогической деятельности, для оценки уровня квалификации педагогов при приёме на работу и при аттестации, планирования карьеры; для формирования должностных инструкций и разработки федеральных государственных образовательных стандартов педагогического образования.</w:t>
      </w:r>
    </w:p>
    <w:p w:rsidR="004E5CE2" w:rsidRPr="004E5CE2" w:rsidRDefault="004E5CE2" w:rsidP="004E5CE2">
      <w:pPr>
        <w:pStyle w:val="a7"/>
        <w:spacing w:before="0" w:beforeAutospacing="0" w:after="0" w:afterAutospacing="0"/>
        <w:contextualSpacing/>
        <w:jc w:val="both"/>
        <w:rPr>
          <w:b/>
          <w:color w:val="000000"/>
        </w:rPr>
      </w:pPr>
      <w:r w:rsidRPr="004E5CE2">
        <w:rPr>
          <w:color w:val="000000"/>
        </w:rPr>
        <w:tab/>
        <w:t>Внедрение профессионального стандарта приведет к изменению проведения процедуры аттестации педагогических работников, повышению их квалификации, корректировке нормативных правовых актов: должностной инструкции педагогических работников, трудовых договоров и др. документов.</w:t>
      </w:r>
    </w:p>
    <w:tbl>
      <w:tblPr>
        <w:tblStyle w:val="a5"/>
        <w:tblW w:w="15022" w:type="dxa"/>
        <w:tblLook w:val="01E0" w:firstRow="1" w:lastRow="1" w:firstColumn="1" w:lastColumn="1" w:noHBand="0" w:noVBand="0"/>
      </w:tblPr>
      <w:tblGrid>
        <w:gridCol w:w="828"/>
        <w:gridCol w:w="6573"/>
        <w:gridCol w:w="3859"/>
        <w:gridCol w:w="1938"/>
        <w:gridCol w:w="1824"/>
      </w:tblGrid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CE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E5CE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4E5CE2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CE2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CE2">
              <w:rPr>
                <w:rFonts w:ascii="Times New Roman" w:hAnsi="Times New Roman"/>
                <w:b/>
                <w:sz w:val="24"/>
                <w:szCs w:val="24"/>
              </w:rPr>
              <w:t>Предполагаемый результат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CE2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CE2">
              <w:rPr>
                <w:rFonts w:ascii="Times New Roman" w:hAnsi="Times New Roman"/>
                <w:b/>
                <w:sz w:val="24"/>
                <w:szCs w:val="24"/>
              </w:rPr>
              <w:t>Сроки исполнения</w:t>
            </w:r>
          </w:p>
        </w:tc>
      </w:tr>
      <w:tr w:rsidR="004E5CE2" w:rsidRPr="004E5CE2" w:rsidTr="0032702F">
        <w:tc>
          <w:tcPr>
            <w:tcW w:w="15022" w:type="dxa"/>
            <w:gridSpan w:val="5"/>
          </w:tcPr>
          <w:p w:rsidR="004E5CE2" w:rsidRPr="004E5CE2" w:rsidRDefault="004E5CE2" w:rsidP="004E5CE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CE2">
              <w:rPr>
                <w:rFonts w:ascii="Times New Roman" w:hAnsi="Times New Roman"/>
                <w:b/>
                <w:sz w:val="24"/>
                <w:szCs w:val="24"/>
              </w:rPr>
              <w:t>1.Организационно-правовое и информационно-методическое обеспечение</w:t>
            </w:r>
          </w:p>
        </w:tc>
      </w:tr>
      <w:tr w:rsidR="004E5CE2" w:rsidRPr="004E5CE2" w:rsidTr="0032702F">
        <w:trPr>
          <w:trHeight w:val="866"/>
        </w:trPr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1.1</w:t>
            </w:r>
          </w:p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Издание приказа о создании рабочей группы по разработке и реализации Плана по организации применения профессиональных стандартов 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Приказ об утверждении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Заведующий Учреждением</w:t>
            </w:r>
          </w:p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Н.П.Назина</w:t>
            </w:r>
            <w:proofErr w:type="spellEnd"/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 Январь 2019 год</w:t>
            </w:r>
          </w:p>
        </w:tc>
      </w:tr>
      <w:tr w:rsidR="004E5CE2" w:rsidRPr="004E5CE2" w:rsidTr="0032702F">
        <w:trPr>
          <w:trHeight w:val="718"/>
        </w:trPr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Разработка Плана по организации применения профессиональных стандартов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Январь 2019</w:t>
            </w:r>
          </w:p>
        </w:tc>
      </w:tr>
      <w:tr w:rsidR="004E5CE2" w:rsidRPr="004E5CE2" w:rsidTr="0032702F">
        <w:trPr>
          <w:trHeight w:val="711"/>
        </w:trPr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Обсуждение и утверждение Плана по организации применения профессиональных стандартов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Протокол заседания Рабочей группы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Январь 2019</w:t>
            </w: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Внесение изменений в локальные акты  Учреждения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Соответствие локальных правовых актов трудовому законодательству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4E5CE2">
              <w:rPr>
                <w:rFonts w:ascii="Times New Roman" w:hAnsi="Times New Roman"/>
                <w:sz w:val="24"/>
                <w:szCs w:val="24"/>
              </w:rPr>
              <w:t xml:space="preserve">Работа рабочей  группы по созданию проектов документов, требующих изменений (Устава, должностных инструкций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педработников</w:t>
            </w:r>
            <w:proofErr w:type="spellEnd"/>
            <w:r w:rsidRPr="004E5CE2">
              <w:rPr>
                <w:rFonts w:ascii="Times New Roman" w:hAnsi="Times New Roman"/>
                <w:sz w:val="24"/>
                <w:szCs w:val="24"/>
              </w:rPr>
              <w:t>, обслуживающего персонала, эффективных контрактов, правил внутреннего трудового распорядка, Положения об оплате труда стимулирующих выплатах, портфолио</w:t>
            </w:r>
            <w:proofErr w:type="gramEnd"/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Составление плана работы Рабочей группы</w:t>
            </w:r>
          </w:p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1.6.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Информирование родительской общественности о внесение изменений в Программу развития образования в Учреждении</w:t>
            </w:r>
            <w:proofErr w:type="gramStart"/>
            <w:r w:rsidRPr="004E5CE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4E5CE2">
              <w:rPr>
                <w:rFonts w:ascii="Times New Roman" w:hAnsi="Times New Roman"/>
                <w:sz w:val="24"/>
                <w:szCs w:val="24"/>
              </w:rPr>
              <w:t xml:space="preserve">   в основную  общеобразовательную программу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Информация на сайте Учреждения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lastRenderedPageBreak/>
              <w:t>1.7.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Разработка инновационных продуктов: </w:t>
            </w:r>
          </w:p>
          <w:p w:rsidR="004E5CE2" w:rsidRPr="004E5CE2" w:rsidRDefault="004E5CE2" w:rsidP="004E5CE2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Проекты Должностных инструкций педагогических кадров </w:t>
            </w:r>
            <w:proofErr w:type="gramStart"/>
            <w:r w:rsidRPr="004E5CE2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4E5CE2"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руководитель, учитель-логопед) в соответствии с профессиональным стандартом </w:t>
            </w:r>
          </w:p>
          <w:p w:rsidR="004E5CE2" w:rsidRPr="004E5CE2" w:rsidRDefault="004E5CE2" w:rsidP="004E5CE2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Банк данных нормативно-правовых документов федерального, регионального уровней, регламентирующих введение профессионального стандарта педагога </w:t>
            </w:r>
          </w:p>
          <w:p w:rsidR="004E5CE2" w:rsidRPr="004E5CE2" w:rsidRDefault="004E5CE2" w:rsidP="004E5CE2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Модель внутрифирменного повышения квалификации педагогических кадров по введению профессионального стандарта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Проекты Должностных инструкций в соответствии с Профессиональным стандартом </w:t>
            </w:r>
          </w:p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Банк данных нормативно-правовых документов федерального, регионального уровней, регламентирующих введение профессионального стандарта педагога </w:t>
            </w:r>
          </w:p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Модель внутрифирменного повышения квалификации  кадров по введению профессионального стандарта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Апрель-сентябрь</w:t>
            </w:r>
          </w:p>
        </w:tc>
      </w:tr>
      <w:tr w:rsidR="004E5CE2" w:rsidRPr="004E5CE2" w:rsidTr="0032702F">
        <w:tc>
          <w:tcPr>
            <w:tcW w:w="15022" w:type="dxa"/>
            <w:gridSpan w:val="5"/>
          </w:tcPr>
          <w:p w:rsidR="004E5CE2" w:rsidRPr="004E5CE2" w:rsidRDefault="004E5CE2" w:rsidP="004E5CE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CE2">
              <w:rPr>
                <w:rFonts w:ascii="Times New Roman" w:hAnsi="Times New Roman"/>
                <w:b/>
                <w:sz w:val="24"/>
                <w:szCs w:val="24"/>
              </w:rPr>
              <w:t>2. Формирование кадровой политики и управление персоналом</w:t>
            </w: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5CE2">
              <w:rPr>
                <w:rFonts w:ascii="Times New Roman" w:hAnsi="Times New Roman"/>
                <w:b/>
                <w:sz w:val="24"/>
                <w:szCs w:val="24"/>
              </w:rPr>
              <w:t>Локальный уровень</w:t>
            </w:r>
          </w:p>
        </w:tc>
        <w:tc>
          <w:tcPr>
            <w:tcW w:w="3859" w:type="dxa"/>
            <w:tcBorders>
              <w:top w:val="nil"/>
            </w:tcBorders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nil"/>
            </w:tcBorders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2.1.1.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Корректировка локальных актов, устанавливающих порядок создания и деятельности аттестационной комиссии Учреждения, документального оформления содержания и результатов деятельности на основании рекомендаций вышестоящих организаций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Локальные нормативные акты, принятые с учетом мнения  Родительского комитета (при необходимости) также представительных органов работников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 Рабочая группа</w:t>
            </w:r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2.1.2.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профстандарта</w:t>
            </w:r>
            <w:proofErr w:type="spellEnd"/>
            <w:r w:rsidRPr="004E5CE2">
              <w:rPr>
                <w:rFonts w:ascii="Times New Roman" w:hAnsi="Times New Roman"/>
                <w:sz w:val="24"/>
                <w:szCs w:val="24"/>
              </w:rPr>
              <w:t>, определение своих дефицитов и «сильных» позиций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Анкеты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Н.П.Назина</w:t>
            </w:r>
            <w:proofErr w:type="spellEnd"/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2.1.3.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pStyle w:val="ListParagraph"/>
              <w:shd w:val="clear" w:color="auto" w:fill="FFFFFF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5CE2">
              <w:rPr>
                <w:rStyle w:val="a6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Организация  </w:t>
            </w:r>
            <w:proofErr w:type="gramStart"/>
            <w:r w:rsidRPr="004E5CE2">
              <w:rPr>
                <w:rStyle w:val="a6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процедуры внутреннего аудита соответствия профессиональных компетенций педагогов Учреждения</w:t>
            </w:r>
            <w:proofErr w:type="gramEnd"/>
            <w:r w:rsidRPr="004E5CE2">
              <w:rPr>
                <w:rStyle w:val="a6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E5CE2">
              <w:rPr>
                <w:rStyle w:val="a6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профстандарту</w:t>
            </w:r>
            <w:proofErr w:type="spellEnd"/>
          </w:p>
          <w:p w:rsidR="004E5CE2" w:rsidRPr="004E5CE2" w:rsidRDefault="004E5CE2" w:rsidP="004E5CE2">
            <w:pPr>
              <w:pStyle w:val="ListParagraph"/>
              <w:shd w:val="clear" w:color="auto" w:fill="FFFFFF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9" w:type="dxa"/>
          </w:tcPr>
          <w:p w:rsidR="004E5CE2" w:rsidRPr="004E5CE2" w:rsidRDefault="004E5CE2" w:rsidP="004E5CE2">
            <w:pPr>
              <w:pStyle w:val="ListParagraph"/>
              <w:shd w:val="clear" w:color="auto" w:fill="FFFFFF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Разработка  инструментария по выявлению соответствия профессиональных компетенций педагогов инвариантной и внутриорганизационной части </w:t>
            </w:r>
            <w:proofErr w:type="spellStart"/>
            <w:r w:rsidRPr="004E5CE2">
              <w:rPr>
                <w:rFonts w:ascii="Times New Roman" w:hAnsi="Times New Roman"/>
                <w:color w:val="000000"/>
                <w:sz w:val="24"/>
                <w:szCs w:val="24"/>
              </w:rPr>
              <w:t>профстандарта</w:t>
            </w:r>
            <w:proofErr w:type="spellEnd"/>
          </w:p>
          <w:p w:rsidR="004E5CE2" w:rsidRPr="004E5CE2" w:rsidRDefault="004E5CE2" w:rsidP="004E5CE2">
            <w:pPr>
              <w:pStyle w:val="ListParagraph"/>
              <w:ind w:left="-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Приказа о порядке </w:t>
            </w:r>
            <w:proofErr w:type="gramStart"/>
            <w:r w:rsidRPr="004E5C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проведения процедуры внутреннего аудита соответствия профессиональных </w:t>
            </w:r>
            <w:r w:rsidRPr="004E5CE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компетенций педагогов  Учреждения</w:t>
            </w:r>
            <w:proofErr w:type="gramEnd"/>
            <w:r w:rsidRPr="004E5C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5CE2">
              <w:rPr>
                <w:rFonts w:ascii="Times New Roman" w:hAnsi="Times New Roman"/>
                <w:color w:val="000000"/>
                <w:sz w:val="24"/>
                <w:szCs w:val="24"/>
              </w:rPr>
              <w:t>профстандарту</w:t>
            </w:r>
            <w:proofErr w:type="spellEnd"/>
          </w:p>
          <w:p w:rsidR="004E5CE2" w:rsidRPr="004E5CE2" w:rsidRDefault="004E5CE2" w:rsidP="004E5CE2">
            <w:pPr>
              <w:pStyle w:val="ListParagraph"/>
              <w:ind w:left="-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Графика </w:t>
            </w:r>
            <w:proofErr w:type="gramStart"/>
            <w:r w:rsidRPr="004E5CE2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 процедуры внутреннего аудита соответствия профессиональных компетенций педагогов  Учреждения</w:t>
            </w:r>
            <w:proofErr w:type="gramEnd"/>
            <w:r w:rsidRPr="004E5CE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E5CE2">
              <w:rPr>
                <w:rFonts w:ascii="Times New Roman" w:hAnsi="Times New Roman"/>
                <w:color w:val="000000"/>
                <w:sz w:val="24"/>
                <w:szCs w:val="24"/>
              </w:rPr>
              <w:t>профстандарту</w:t>
            </w:r>
            <w:proofErr w:type="spellEnd"/>
          </w:p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lastRenderedPageBreak/>
              <w:t>Рабочая группа</w:t>
            </w:r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lastRenderedPageBreak/>
              <w:t>2.1.4.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Организация проведения самоанализа (самооценки) педагогическим работником своей профессиональной деятельности с целью установления ее соответствия требованиям профессионального стандарта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План-график проведения самоанализа Инструментарий для проведения самоанализа, методические указания по его применению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Н.П.Назина</w:t>
            </w:r>
            <w:proofErr w:type="spellEnd"/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Май 2019 г</w:t>
            </w: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2.1.5.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Организация консультаций по разъяснению положений профессионального стандарта для  всех категорий работников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 Материалы консультаций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Н.П.Назина</w:t>
            </w:r>
            <w:proofErr w:type="spellEnd"/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Май-декабрь</w:t>
            </w: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2.1.6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Анализ проблем педагогов и определение возможности решениях их на уровне Учреждения: мастер-классы,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взаимопосещение</w:t>
            </w:r>
            <w:proofErr w:type="spellEnd"/>
            <w:r w:rsidRPr="004E5CE2">
              <w:rPr>
                <w:rFonts w:ascii="Times New Roman" w:hAnsi="Times New Roman"/>
                <w:sz w:val="24"/>
                <w:szCs w:val="24"/>
              </w:rPr>
              <w:t xml:space="preserve"> мероприятий, передача опыта и т.д.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Разработка индивидуальных образовательных маршрутов педагогов Учреждения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Н.П.Назина</w:t>
            </w:r>
            <w:proofErr w:type="spellEnd"/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5CE2" w:rsidRPr="004E5CE2" w:rsidTr="0032702F">
        <w:tc>
          <w:tcPr>
            <w:tcW w:w="15022" w:type="dxa"/>
            <w:gridSpan w:val="5"/>
          </w:tcPr>
          <w:p w:rsidR="004E5CE2" w:rsidRPr="004E5CE2" w:rsidRDefault="004E5CE2" w:rsidP="004E5CE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CE2">
              <w:rPr>
                <w:rFonts w:ascii="Times New Roman" w:hAnsi="Times New Roman"/>
                <w:b/>
                <w:sz w:val="24"/>
                <w:szCs w:val="24"/>
              </w:rPr>
              <w:t>3. Организация обучения педагогических работников</w:t>
            </w: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b/>
                <w:sz w:val="24"/>
                <w:szCs w:val="24"/>
              </w:rPr>
              <w:t>Локальный уровень</w:t>
            </w:r>
          </w:p>
        </w:tc>
        <w:tc>
          <w:tcPr>
            <w:tcW w:w="3859" w:type="dxa"/>
            <w:tcBorders>
              <w:top w:val="nil"/>
            </w:tcBorders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nil"/>
            </w:tcBorders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3.1.1.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Планирование и осуществление повышения квалификации (профессиональной переподготовки) педагогов Учреждения на очередной учебный год с учетом предложений и рекомендаций коллегиальных органов управления Учреждения, представительных органов участников образовательных отношений, аттестационных комиссий и др.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Утвержденный план повышения квалификации (профессиональной переподготовки) педагогических работников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Н.П.Назина</w:t>
            </w:r>
            <w:proofErr w:type="spellEnd"/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3.1.2.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Обучение членов рабочей группы, которые будут взаимодействовать с работниками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Н.П.Назина</w:t>
            </w:r>
            <w:proofErr w:type="spellEnd"/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5CE2" w:rsidRPr="004E5CE2" w:rsidTr="0032702F">
        <w:tc>
          <w:tcPr>
            <w:tcW w:w="15022" w:type="dxa"/>
            <w:gridSpan w:val="5"/>
          </w:tcPr>
          <w:p w:rsidR="004E5CE2" w:rsidRPr="004E5CE2" w:rsidRDefault="004E5CE2" w:rsidP="004E5CE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CE2">
              <w:rPr>
                <w:rFonts w:ascii="Times New Roman" w:hAnsi="Times New Roman"/>
                <w:b/>
                <w:sz w:val="24"/>
                <w:szCs w:val="24"/>
              </w:rPr>
              <w:t>4. Аттестация педагогических работников</w:t>
            </w: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5CE2">
              <w:rPr>
                <w:rFonts w:ascii="Times New Roman" w:hAnsi="Times New Roman"/>
                <w:b/>
                <w:sz w:val="24"/>
                <w:szCs w:val="24"/>
              </w:rPr>
              <w:t>4.1.Локальный уровень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lastRenderedPageBreak/>
              <w:t>4.1.1.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Создание и организация деятельности аттестационной комиссии в Учреждении с целью подтверждения соответствия педагогических работников занимаемой должности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Кадровое и организационно-методическое обеспечение деятельности аттестационной комиссии в организации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Н.П.Назина</w:t>
            </w:r>
            <w:proofErr w:type="spellEnd"/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4.1.2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тестирования педагогов Учреждения на знание содержания профессионального стандарта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Тесты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Н.П.Назина</w:t>
            </w:r>
            <w:proofErr w:type="spellEnd"/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4.1.3.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4E5CE2">
              <w:rPr>
                <w:color w:val="000000"/>
              </w:rPr>
              <w:t>Перспективное и текущее планирование аттестации педагогов</w:t>
            </w:r>
          </w:p>
          <w:p w:rsidR="004E5CE2" w:rsidRPr="004E5CE2" w:rsidRDefault="004E5CE2" w:rsidP="004E5CE2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4E5CE2">
              <w:rPr>
                <w:color w:val="000000"/>
              </w:rPr>
              <w:t> Составление плана аттестации педагогических работников.</w:t>
            </w:r>
          </w:p>
          <w:p w:rsidR="004E5CE2" w:rsidRPr="004E5CE2" w:rsidRDefault="004E5CE2" w:rsidP="004E5CE2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4E5CE2">
              <w:rPr>
                <w:color w:val="000000"/>
              </w:rPr>
              <w:t> Консультационная поддержка:</w:t>
            </w:r>
          </w:p>
          <w:p w:rsidR="004E5CE2" w:rsidRPr="004E5CE2" w:rsidRDefault="004E5CE2" w:rsidP="004E5CE2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4E5CE2">
              <w:rPr>
                <w:color w:val="000000"/>
              </w:rPr>
              <w:t>процедура прохождения аттестации на соответствие занимаемой должности;</w:t>
            </w:r>
          </w:p>
          <w:p w:rsidR="004E5CE2" w:rsidRPr="004E5CE2" w:rsidRDefault="004E5CE2" w:rsidP="004E5CE2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4E5CE2">
              <w:rPr>
                <w:color w:val="000000"/>
              </w:rPr>
              <w:t>процедура прохождения аттестации на квалификационную категорию (первую, высшую)</w:t>
            </w:r>
          </w:p>
          <w:p w:rsidR="004E5CE2" w:rsidRPr="004E5CE2" w:rsidRDefault="004E5CE2" w:rsidP="004E5CE2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4E5CE2">
              <w:rPr>
                <w:color w:val="000000"/>
              </w:rPr>
              <w:t>процедура аттестации непедагогических работников</w:t>
            </w:r>
          </w:p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Административный регламент аттестации педагогических работников, непедагогических работников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Н.П.Назина</w:t>
            </w:r>
            <w:proofErr w:type="spellEnd"/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4.1.4.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4E5CE2">
              <w:rPr>
                <w:color w:val="000000"/>
              </w:rPr>
              <w:t>Составление индивидуальных планов профессионального  развития педагогов Учреждения на основе выявленного дефицита компетентностей.</w:t>
            </w:r>
          </w:p>
          <w:p w:rsidR="004E5CE2" w:rsidRPr="004E5CE2" w:rsidRDefault="004E5CE2" w:rsidP="004E5CE2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4E5CE2">
              <w:rPr>
                <w:color w:val="000000"/>
              </w:rPr>
              <w:t> Утверждение планов саморазвития педагогов:</w:t>
            </w:r>
          </w:p>
          <w:p w:rsidR="004E5CE2" w:rsidRPr="004E5CE2" w:rsidRDefault="004E5CE2" w:rsidP="004E5CE2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4E5CE2">
              <w:rPr>
                <w:color w:val="000000"/>
              </w:rPr>
              <w:t>изучение нормативной и психолого–педагогической литературы</w:t>
            </w:r>
          </w:p>
          <w:p w:rsidR="004E5CE2" w:rsidRPr="004E5CE2" w:rsidRDefault="004E5CE2" w:rsidP="004E5CE2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4E5CE2">
              <w:rPr>
                <w:color w:val="000000"/>
              </w:rPr>
              <w:t>освоение педагогических технологий, выстраивание собственной методической системы</w:t>
            </w:r>
          </w:p>
          <w:p w:rsidR="004E5CE2" w:rsidRPr="004E5CE2" w:rsidRDefault="004E5CE2" w:rsidP="004E5CE2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4E5CE2">
              <w:rPr>
                <w:color w:val="000000"/>
              </w:rPr>
              <w:t>разработка диагностического инструментария</w:t>
            </w:r>
          </w:p>
          <w:p w:rsidR="004E5CE2" w:rsidRPr="004E5CE2" w:rsidRDefault="004E5CE2" w:rsidP="004E5CE2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4E5CE2">
              <w:rPr>
                <w:color w:val="000000"/>
              </w:rPr>
              <w:t>участие в реализации программы развития Учреждения, в методической работе Учреждения</w:t>
            </w:r>
          </w:p>
          <w:p w:rsidR="004E5CE2" w:rsidRPr="004E5CE2" w:rsidRDefault="004E5CE2" w:rsidP="004E5CE2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4E5CE2">
              <w:rPr>
                <w:color w:val="000000"/>
              </w:rPr>
              <w:t>обучение на курсах повышения квалификации</w:t>
            </w:r>
          </w:p>
          <w:p w:rsidR="004E5CE2" w:rsidRPr="004E5CE2" w:rsidRDefault="004E5CE2" w:rsidP="004E5CE2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4E5CE2">
              <w:rPr>
                <w:color w:val="000000"/>
              </w:rPr>
              <w:t>участие в работе творческих</w:t>
            </w:r>
            <w:proofErr w:type="gramStart"/>
            <w:r w:rsidRPr="004E5CE2">
              <w:rPr>
                <w:color w:val="000000"/>
              </w:rPr>
              <w:t>.</w:t>
            </w:r>
            <w:proofErr w:type="gramEnd"/>
            <w:r w:rsidRPr="004E5CE2">
              <w:rPr>
                <w:color w:val="000000"/>
              </w:rPr>
              <w:t xml:space="preserve"> </w:t>
            </w:r>
            <w:proofErr w:type="gramStart"/>
            <w:r w:rsidRPr="004E5CE2">
              <w:rPr>
                <w:color w:val="000000"/>
              </w:rPr>
              <w:t>э</w:t>
            </w:r>
            <w:proofErr w:type="gramEnd"/>
            <w:r w:rsidRPr="004E5CE2">
              <w:rPr>
                <w:color w:val="000000"/>
              </w:rPr>
              <w:t>кспериментальных групп, проведение индивидуальной исследовательской работы</w:t>
            </w:r>
          </w:p>
          <w:p w:rsidR="004E5CE2" w:rsidRPr="004E5CE2" w:rsidRDefault="004E5CE2" w:rsidP="004E5CE2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4E5CE2">
              <w:rPr>
                <w:color w:val="000000"/>
              </w:rPr>
              <w:t xml:space="preserve">обобщение собственного опыта педагогической </w:t>
            </w:r>
            <w:r w:rsidRPr="004E5CE2">
              <w:rPr>
                <w:color w:val="000000"/>
              </w:rPr>
              <w:lastRenderedPageBreak/>
              <w:t>деятельности</w:t>
            </w:r>
          </w:p>
          <w:p w:rsidR="004E5CE2" w:rsidRPr="004E5CE2" w:rsidRDefault="004E5CE2" w:rsidP="004E5CE2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Индивидуальные планы профессионального  развития педагогов Учреждения на основе выявленного дефицита компетентностей.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Н.П.Назина</w:t>
            </w:r>
            <w:proofErr w:type="spellEnd"/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5CE2" w:rsidRPr="004E5CE2" w:rsidTr="0032702F">
        <w:tc>
          <w:tcPr>
            <w:tcW w:w="15022" w:type="dxa"/>
            <w:gridSpan w:val="5"/>
          </w:tcPr>
          <w:p w:rsidR="004E5CE2" w:rsidRPr="004E5CE2" w:rsidRDefault="004E5CE2" w:rsidP="004E5CE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CE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 Заключение трудовых договоров, разработка должностных инструкций</w:t>
            </w: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5.1.1.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Разработка, согласование и утверждение локальных правовых актов области организации, нормирования, оценки качества труда  педагогов Учреждения</w:t>
            </w:r>
          </w:p>
        </w:tc>
        <w:tc>
          <w:tcPr>
            <w:tcW w:w="3859" w:type="dxa"/>
            <w:tcBorders>
              <w:top w:val="nil"/>
            </w:tcBorders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Соответствие локальных правовых актов трудовому законодательству</w:t>
            </w:r>
          </w:p>
        </w:tc>
        <w:tc>
          <w:tcPr>
            <w:tcW w:w="1938" w:type="dxa"/>
            <w:tcBorders>
              <w:top w:val="nil"/>
            </w:tcBorders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Н.П.Назина</w:t>
            </w:r>
            <w:proofErr w:type="spellEnd"/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До декабря 2018 года</w:t>
            </w: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5.1.2.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Разработка, согласование и утверждение локальных нормативных актов, устанавливающих порядок урегулирования споров между участниками образовательных отношений, либо внесение изменений в действующие правовые акты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Локальные нормативные акты, принятые с учетом мнения  советов родителей, а также представительных органов работников  Учреждения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Н.П.Назина</w:t>
            </w:r>
            <w:proofErr w:type="spellEnd"/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5.1.3.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Ознакомление педагогических работников с вновь разработанными локальными нормативными актами, регламентирующими социально-трудовые отношения в организации, изменениями в ранее изданные нормативные акты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Доведение до педагогических работников под роспись вновь разработанных локальных нормативных актами, регламентирующих социально-трудовые отношения в Учреждении, изменений в ранее изданные нормативные акты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Н.П.Назина</w:t>
            </w:r>
            <w:proofErr w:type="spellEnd"/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5.1.4.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Проведение мероприятий по организации заключения дополнительных соглашений к трудовым договорам (новых трудовых договоров) с работниками Учреждения 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Дополнительные соглашения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Н.П.Назина</w:t>
            </w:r>
            <w:proofErr w:type="spellEnd"/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5.1.5.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5C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Проведение  мероприятий по обеспечению готовности педагогических и иных работников к выполнению новых трудовых функций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Составление таблицы   «Трудовые обязанности педагогов»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Н.П.Назина</w:t>
            </w:r>
            <w:proofErr w:type="spellEnd"/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E5CE2" w:rsidRPr="004E5CE2" w:rsidTr="0032702F">
        <w:tc>
          <w:tcPr>
            <w:tcW w:w="15022" w:type="dxa"/>
            <w:gridSpan w:val="5"/>
          </w:tcPr>
          <w:p w:rsidR="004E5CE2" w:rsidRPr="004E5CE2" w:rsidRDefault="004E5CE2" w:rsidP="004E5CE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CE2">
              <w:rPr>
                <w:rFonts w:ascii="Times New Roman" w:hAnsi="Times New Roman"/>
                <w:b/>
                <w:sz w:val="24"/>
                <w:szCs w:val="24"/>
              </w:rPr>
              <w:t>6. Установление систем оплаты труда</w:t>
            </w: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E5CE2">
              <w:rPr>
                <w:rFonts w:ascii="Times New Roman" w:hAnsi="Times New Roman"/>
                <w:b/>
                <w:sz w:val="24"/>
                <w:szCs w:val="24"/>
              </w:rPr>
              <w:t>6.1.Локальный уровень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6.1.1.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Разработка, согласование и утверждение локальных правовых </w:t>
            </w:r>
            <w:proofErr w:type="gramStart"/>
            <w:r w:rsidRPr="004E5CE2">
              <w:rPr>
                <w:rFonts w:ascii="Times New Roman" w:hAnsi="Times New Roman"/>
                <w:sz w:val="24"/>
                <w:szCs w:val="24"/>
              </w:rPr>
              <w:t>актов оплаты труда педагогов Учреждения</w:t>
            </w:r>
            <w:proofErr w:type="gramEnd"/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Соответствие локальных правовых актов трудовому законодательству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Н.П.Назина</w:t>
            </w:r>
            <w:proofErr w:type="spellEnd"/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Ноябрь-декабрь 2018 год</w:t>
            </w: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6.1.2.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Ознакомление педагогических работников с вновь разработанными локальными нормативными актами, регламентирующими вопросы оплаты труда изменениями в </w:t>
            </w:r>
            <w:r w:rsidRPr="004E5CE2">
              <w:rPr>
                <w:rFonts w:ascii="Times New Roman" w:hAnsi="Times New Roman"/>
                <w:sz w:val="24"/>
                <w:szCs w:val="24"/>
              </w:rPr>
              <w:lastRenderedPageBreak/>
              <w:t>ранее изданные нормативные акты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E5CE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Доведение до педагогических работников под роспись вновь разработанных локальных </w:t>
            </w:r>
            <w:r w:rsidRPr="004E5CE2">
              <w:rPr>
                <w:rFonts w:ascii="Times New Roman" w:hAnsi="Times New Roman"/>
                <w:sz w:val="24"/>
                <w:szCs w:val="24"/>
              </w:rPr>
              <w:lastRenderedPageBreak/>
              <w:t>нормативных актами, регламентирующих социально-трудовые отношения в организации, изменений в ранее изданные нормативные акт</w:t>
            </w:r>
            <w:proofErr w:type="gramEnd"/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Заведующий Учреждением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Н.П.Назина</w:t>
            </w:r>
            <w:proofErr w:type="spellEnd"/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 В течение года</w:t>
            </w: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lastRenderedPageBreak/>
              <w:t>6.1.3.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Разработка критериев оценки качества и эффективности деятельности педагогических работников в соответствии с профессиональным стандартом, в том числе в части распределения стимулирующих выплат</w:t>
            </w:r>
          </w:p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Показатели и критерии оценки качества и эффективности деятельности педагогических работников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Н.П.Назина</w:t>
            </w:r>
            <w:proofErr w:type="spellEnd"/>
          </w:p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Старший воспитателя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Е.И.Кравченко</w:t>
            </w:r>
            <w:proofErr w:type="spellEnd"/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Ноябрь-декабрь 2016 год</w:t>
            </w:r>
          </w:p>
        </w:tc>
      </w:tr>
      <w:tr w:rsidR="004E5CE2" w:rsidRPr="004E5CE2" w:rsidTr="0032702F">
        <w:tc>
          <w:tcPr>
            <w:tcW w:w="15022" w:type="dxa"/>
            <w:gridSpan w:val="5"/>
          </w:tcPr>
          <w:p w:rsidR="004E5CE2" w:rsidRPr="004E5CE2" w:rsidRDefault="004E5CE2" w:rsidP="004E5CE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b/>
                <w:sz w:val="24"/>
                <w:szCs w:val="24"/>
              </w:rPr>
              <w:t>7.Финансово-экономическое обеспечение</w:t>
            </w: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7.1.1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Совершенствование материально-технической базы с целью создания условий для введения профессионального стандарта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Создание предметно-развивающей среды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Н.П.Назина</w:t>
            </w:r>
            <w:proofErr w:type="spellEnd"/>
          </w:p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Заведующий хозяйством Тарасова Н.В.</w:t>
            </w:r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4E5CE2" w:rsidRPr="004E5CE2" w:rsidTr="0032702F">
        <w:tc>
          <w:tcPr>
            <w:tcW w:w="82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7.1.1.</w:t>
            </w:r>
          </w:p>
        </w:tc>
        <w:tc>
          <w:tcPr>
            <w:tcW w:w="6573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Финансовое обеспечение повышения квалификации педагогов на курсах повышения квалификации</w:t>
            </w:r>
          </w:p>
        </w:tc>
        <w:tc>
          <w:tcPr>
            <w:tcW w:w="3859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Удостоверения (сертификаты) обучения на курсах повышения квалификации</w:t>
            </w:r>
          </w:p>
        </w:tc>
        <w:tc>
          <w:tcPr>
            <w:tcW w:w="1938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 xml:space="preserve">Заведующий Учреждением </w:t>
            </w:r>
            <w:proofErr w:type="spellStart"/>
            <w:r w:rsidRPr="004E5CE2">
              <w:rPr>
                <w:rFonts w:ascii="Times New Roman" w:hAnsi="Times New Roman"/>
                <w:sz w:val="24"/>
                <w:szCs w:val="24"/>
              </w:rPr>
              <w:t>Н.П.Назина</w:t>
            </w:r>
            <w:proofErr w:type="spellEnd"/>
          </w:p>
        </w:tc>
        <w:tc>
          <w:tcPr>
            <w:tcW w:w="1824" w:type="dxa"/>
          </w:tcPr>
          <w:p w:rsidR="004E5CE2" w:rsidRPr="004E5CE2" w:rsidRDefault="004E5CE2" w:rsidP="004E5CE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5CE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</w:tbl>
    <w:p w:rsidR="004E5CE2" w:rsidRPr="004E5CE2" w:rsidRDefault="004E5CE2" w:rsidP="004E5C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E5CE2" w:rsidRPr="004E5CE2" w:rsidRDefault="004E5CE2" w:rsidP="004E5CE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E5CE2" w:rsidRPr="004E5CE2" w:rsidRDefault="004E5CE2" w:rsidP="004E5CE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E5CE2" w:rsidRPr="004E5CE2" w:rsidRDefault="004E5CE2" w:rsidP="004E5CE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E5CE2" w:rsidRPr="004E5CE2" w:rsidRDefault="004E5CE2" w:rsidP="004E5CE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4E5CE2" w:rsidRPr="004E5CE2" w:rsidSect="004E5CE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E35087"/>
    <w:multiLevelType w:val="hybridMultilevel"/>
    <w:tmpl w:val="73B8C58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99724C8"/>
    <w:multiLevelType w:val="hybridMultilevel"/>
    <w:tmpl w:val="65D29F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D34963"/>
    <w:multiLevelType w:val="hybridMultilevel"/>
    <w:tmpl w:val="2C4E19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CE2"/>
    <w:rsid w:val="004E5CE2"/>
    <w:rsid w:val="00AC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CE2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4E5CE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qFormat/>
    <w:rsid w:val="004E5CE2"/>
    <w:rPr>
      <w:rFonts w:cs="Times New Roman"/>
      <w:b/>
      <w:bCs/>
    </w:rPr>
  </w:style>
  <w:style w:type="paragraph" w:styleId="a7">
    <w:name w:val="Normal (Web)"/>
    <w:basedOn w:val="a"/>
    <w:rsid w:val="004E5CE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rsid w:val="004E5CE2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CE2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4E5CE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qFormat/>
    <w:rsid w:val="004E5CE2"/>
    <w:rPr>
      <w:rFonts w:cs="Times New Roman"/>
      <w:b/>
      <w:bCs/>
    </w:rPr>
  </w:style>
  <w:style w:type="paragraph" w:styleId="a7">
    <w:name w:val="Normal (Web)"/>
    <w:basedOn w:val="a"/>
    <w:rsid w:val="004E5CE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rsid w:val="004E5CE2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1633</Words>
  <Characters>9309</Characters>
  <Application>Microsoft Office Word</Application>
  <DocSecurity>0</DocSecurity>
  <Lines>77</Lines>
  <Paragraphs>21</Paragraphs>
  <ScaleCrop>false</ScaleCrop>
  <Company>Curnos™</Company>
  <LinksUpToDate>false</LinksUpToDate>
  <CharactersWithSpaces>10921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2019-02-28T07:07:00Z</dcterms:created>
  <dcterms:modified xsi:type="dcterms:W3CDTF">2019-02-28T07:14:00Z</dcterms:modified>
</cp:coreProperties>
</file>