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B" w:rsidRDefault="00344673">
      <w:r>
        <w:rPr>
          <w:noProof/>
          <w:lang w:eastAsia="ru-RU"/>
        </w:rPr>
        <w:drawing>
          <wp:inline distT="0" distB="0" distL="0" distR="0">
            <wp:extent cx="5940425" cy="8159722"/>
            <wp:effectExtent l="0" t="0" r="3175" b="0"/>
            <wp:docPr id="1" name="Рисунок 1" descr="C:\Users\Заведующая\Documents\IMG_202004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2004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7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34467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34467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344673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:rsidR="00344673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Cs w:val="24"/>
        </w:rPr>
      </w:pPr>
      <w:r w:rsidRPr="00DC5983">
        <w:rPr>
          <w:rFonts w:ascii="Times New Roman" w:hAnsi="Times New Roman" w:cs="Times New Roman"/>
          <w:b/>
          <w:bCs/>
          <w:color w:val="002060"/>
          <w:szCs w:val="24"/>
        </w:rPr>
        <w:lastRenderedPageBreak/>
        <w:t>Аналитическая часть</w:t>
      </w:r>
    </w:p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I</w:t>
      </w:r>
      <w:r w:rsidRPr="00DC5983">
        <w:rPr>
          <w:rFonts w:ascii="Times New Roman" w:hAnsi="Times New Roman" w:cs="Times New Roman"/>
          <w:b/>
          <w:bCs/>
          <w:color w:val="002060"/>
          <w:szCs w:val="24"/>
        </w:rPr>
        <w:t>. Общие сведения об образовательной организации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095"/>
      </w:tblGrid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5 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г-к. Кисловодска Ставропольского края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Тип учреждения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бюджетное 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Вид учреждения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детский сад 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Юридический  адрес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357700, Ставропольский край, г. Кисловодск, 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ул. Чкалова, 14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Фактический  адрес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357700, Ставропольский край, г. Кисловодск, 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ул. Чкалова, 14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Учредитель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  <w:lang w:eastAsia="ru-RU"/>
              </w:rPr>
              <w:t>Администрация города-курорта Кисловодска</w:t>
            </w:r>
          </w:p>
        </w:tc>
      </w:tr>
      <w:tr w:rsidR="00344673" w:rsidRPr="00DC5983" w:rsidTr="00DF77F6">
        <w:trPr>
          <w:trHeight w:val="25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Заведующий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proofErr w:type="spellStart"/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Назина</w:t>
            </w:r>
            <w:proofErr w:type="spellEnd"/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Нина Петровна</w:t>
            </w:r>
          </w:p>
        </w:tc>
      </w:tr>
      <w:tr w:rsidR="00344673" w:rsidRPr="00DC5983" w:rsidTr="00DF77F6">
        <w:trPr>
          <w:trHeight w:val="39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Кравченко Елена Ивановна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8 (87937) 3-06-95, 3-34-54</w:t>
            </w:r>
          </w:p>
        </w:tc>
      </w:tr>
      <w:tr w:rsidR="00344673" w:rsidRPr="00DC5983" w:rsidTr="00DF77F6">
        <w:trPr>
          <w:trHeight w:val="25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 xml:space="preserve"> Адрес сайта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  <w:lang w:eastAsia="ru-RU"/>
              </w:rPr>
              <w:t xml:space="preserve"> http://kissad5-net.ucoz.net</w:t>
            </w:r>
          </w:p>
        </w:tc>
      </w:tr>
      <w:tr w:rsidR="00344673" w:rsidRPr="00DC5983" w:rsidTr="00DF77F6">
        <w:trPr>
          <w:trHeight w:val="39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  <w:lang w:val="en-US" w:eastAsia="ru-RU"/>
              </w:rPr>
              <w:t>kislovodskmdou5@yandex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  <w:lang w:eastAsia="ru-RU"/>
              </w:rPr>
              <w:t>.</w:t>
            </w:r>
            <w:proofErr w:type="spellStart"/>
            <w:r w:rsidRPr="00DC5983">
              <w:rPr>
                <w:rFonts w:ascii="Times New Roman" w:hAnsi="Times New Roman" w:cs="Times New Roman"/>
                <w:color w:val="00206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Год постройки здания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  <w:lang w:eastAsia="ru-RU"/>
              </w:rPr>
              <w:t xml:space="preserve"> 1903 </w:t>
            </w: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год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Лицензия на правоведения образовательной деятельности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proofErr w:type="gramStart"/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регистрационный № 0001122, серия 26 Л 01, выдана Министерством образования и молодежной политики Ставропольского края  15 июня 2016 года </w:t>
            </w:r>
            <w:proofErr w:type="gramEnd"/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proofErr w:type="gramStart"/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регистрационный</w:t>
            </w:r>
            <w:proofErr w:type="gramEnd"/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№ 936, серия АА 166556, выдано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Министерством образования Ставропольского края 30 марта 2006 года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 xml:space="preserve">Проектная мощность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46 детей</w:t>
            </w:r>
          </w:p>
        </w:tc>
      </w:tr>
      <w:tr w:rsidR="00344673" w:rsidRPr="00DC5983" w:rsidTr="00DF77F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Режим работы Учреждения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 понедельник - пятница    – рабочие дни с 07.15 до 19.15; 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суббота, воскресенье, праздничные дни – выходные</w:t>
            </w:r>
          </w:p>
        </w:tc>
      </w:tr>
    </w:tbl>
    <w:p w:rsidR="00344673" w:rsidRPr="00DC5983" w:rsidRDefault="00344673" w:rsidP="00344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hAnsi="Times New Roman" w:cs="Times New Roman"/>
          <w:color w:val="002060"/>
          <w:szCs w:val="24"/>
          <w:lang w:eastAsia="ru-RU"/>
        </w:rPr>
        <w:t xml:space="preserve">Здание Учреждения приспособленное, двухэтажное, каменное.  Детский сад № 5  функционирует с 1978 года в здании,   построенном  в 1903  году. Общая площадь составляет   524.6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  <w:lang w:eastAsia="ru-RU"/>
        </w:rPr>
        <w:t>кв.м</w:t>
      </w:r>
      <w:proofErr w:type="spellEnd"/>
      <w:r w:rsidRPr="00DC5983">
        <w:rPr>
          <w:rFonts w:ascii="Times New Roman" w:hAnsi="Times New Roman" w:cs="Times New Roman"/>
          <w:color w:val="002060"/>
          <w:szCs w:val="24"/>
          <w:lang w:eastAsia="ru-RU"/>
        </w:rPr>
        <w:t xml:space="preserve">., площадь земельного участка составляет 2 000 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  <w:lang w:eastAsia="ru-RU"/>
        </w:rPr>
        <w:t>кв.м</w:t>
      </w:r>
      <w:proofErr w:type="spellEnd"/>
      <w:r w:rsidRPr="00DC5983">
        <w:rPr>
          <w:rFonts w:ascii="Times New Roman" w:hAnsi="Times New Roman" w:cs="Times New Roman"/>
          <w:color w:val="002060"/>
          <w:szCs w:val="24"/>
          <w:lang w:eastAsia="ru-RU"/>
        </w:rPr>
        <w:t xml:space="preserve">., ограждена металлическим забором. На территории Учреждения имеются  игровые площадки для прогулок. С момента открытия детский сад функционирует как учреждение общеразвивающего типа. 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Цель деятельности Учреждения – осуществление образовательной деятельности по реализации образовательных программ дошкольного образования.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Cs w:val="24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</w:rPr>
        <w:t>Предметом деятельности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44673" w:rsidRPr="00DC5983" w:rsidRDefault="00344673" w:rsidP="0034467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Cs w:val="24"/>
          <w:lang w:val="en-US"/>
        </w:rPr>
        <w:t>II</w:t>
      </w:r>
      <w:r w:rsidRPr="00DC5983">
        <w:rPr>
          <w:rFonts w:ascii="Times New Roman" w:hAnsi="Times New Roman" w:cs="Times New Roman"/>
          <w:b/>
          <w:color w:val="002060"/>
          <w:szCs w:val="24"/>
        </w:rPr>
        <w:t>. Система управления организации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Управление Учреждением осуществляется в соответствии с действующим законодательством и Уставом Учреждения.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Управление Учреждения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bCs/>
          <w:color w:val="002060"/>
          <w:szCs w:val="24"/>
          <w:lang w:eastAsia="ru-RU"/>
        </w:rPr>
        <w:t>Органы управления, действующие в Учреждении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344673" w:rsidRPr="00DC5983" w:rsidTr="00DF77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Функции</w:t>
            </w:r>
          </w:p>
        </w:tc>
      </w:tr>
      <w:tr w:rsidR="00344673" w:rsidRPr="00DC5983" w:rsidTr="00DF77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Учреждением.</w:t>
            </w:r>
          </w:p>
        </w:tc>
      </w:tr>
      <w:tr w:rsidR="00344673" w:rsidRPr="00DC5983" w:rsidTr="00DF77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Рассматривает вопросы: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развития образовательной организации;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финансово-хозяйственную деятельность;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материально-техническое обеспечение.</w:t>
            </w:r>
          </w:p>
        </w:tc>
      </w:tr>
      <w:tr w:rsidR="00344673" w:rsidRPr="00DC5983" w:rsidTr="00DF77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Осуществляет текущее руководство образовательной деятельностью Учреждения, в том числе рассматривает вопросы: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аттестации, повышении квалификации педагогических работников;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координации деятельности методических объединений.</w:t>
            </w:r>
          </w:p>
        </w:tc>
      </w:tr>
      <w:tr w:rsidR="00344673" w:rsidRPr="00DC5983" w:rsidTr="00DF77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44673" w:rsidRPr="00DC5983" w:rsidRDefault="00344673" w:rsidP="0034467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44673" w:rsidRPr="00DC5983" w:rsidRDefault="00344673" w:rsidP="003446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Структура и система управления соответствуют специфике деятельности Учреждения.</w:t>
      </w:r>
    </w:p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Cs w:val="24"/>
        </w:rPr>
      </w:pPr>
      <w:r w:rsidRPr="00DC5983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III</w:t>
      </w:r>
      <w:r w:rsidRPr="00DC5983">
        <w:rPr>
          <w:rFonts w:ascii="Times New Roman" w:hAnsi="Times New Roman" w:cs="Times New Roman"/>
          <w:b/>
          <w:bCs/>
          <w:color w:val="002060"/>
          <w:szCs w:val="24"/>
        </w:rPr>
        <w:t>. Оценка образовательной деятельности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В своей деятельности муниципальное  бюджетное дошкольное образовательное учреждение детский сад № 5 города-курорта Кисловодска  руководствуется:</w:t>
      </w:r>
    </w:p>
    <w:p w:rsidR="00344673" w:rsidRPr="00DC5983" w:rsidRDefault="00344673" w:rsidP="003446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color w:val="002060"/>
          <w:sz w:val="24"/>
          <w:szCs w:val="24"/>
        </w:rPr>
        <w:t xml:space="preserve">Законом РФ «Об образовании; </w:t>
      </w:r>
    </w:p>
    <w:p w:rsidR="00344673" w:rsidRPr="00DC5983" w:rsidRDefault="00344673" w:rsidP="003446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СанПиН 2.4.1.3049-13, </w:t>
      </w:r>
    </w:p>
    <w:p w:rsidR="00344673" w:rsidRPr="00DC5983" w:rsidRDefault="00344673" w:rsidP="003446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Уставом Учреждения,</w:t>
      </w:r>
    </w:p>
    <w:p w:rsidR="00344673" w:rsidRPr="00DC5983" w:rsidRDefault="00344673" w:rsidP="003446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Конвенцией о правах ребенка,</w:t>
      </w:r>
    </w:p>
    <w:p w:rsidR="00344673" w:rsidRPr="00DC5983" w:rsidRDefault="00344673" w:rsidP="003446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«Декларацией о правах ребёнка»,  </w:t>
      </w:r>
    </w:p>
    <w:p w:rsidR="00344673" w:rsidRPr="00DC5983" w:rsidRDefault="00344673" w:rsidP="003446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Инструкцией по охране жизни и здоровья детей.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 xml:space="preserve">    </w:t>
      </w: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ab/>
        <w:t>Учреждение обеспечивает разностороннее развитие детей в возрасте от 2 до 7 лет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Учреждение обеспечивает достижение воспитанниками готовности к школе.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  </w:t>
      </w:r>
      <w:r w:rsidRPr="00DC5983">
        <w:rPr>
          <w:rFonts w:ascii="Times New Roman" w:hAnsi="Times New Roman" w:cs="Times New Roman"/>
          <w:color w:val="002060"/>
          <w:szCs w:val="24"/>
        </w:rPr>
        <w:tab/>
        <w:t xml:space="preserve"> В Учреждении  функционирует 4 группы общеразвивающей направленности: кратковременная, младшая, средняя, старшая (подготовительная).</w:t>
      </w: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 xml:space="preserve"> Все группы функционировали, в соответствии с Уставом, в режиме полного рабочего дня  при пятидневной рабочей неделе.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2943"/>
        <w:gridCol w:w="1985"/>
        <w:gridCol w:w="1984"/>
      </w:tblGrid>
      <w:tr w:rsidR="00344673" w:rsidRPr="00DC5983" w:rsidTr="00DF77F6">
        <w:tc>
          <w:tcPr>
            <w:tcW w:w="2410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</w:p>
          <w:p w:rsidR="00344673" w:rsidRPr="00DC5983" w:rsidRDefault="00344673" w:rsidP="00DF77F6">
            <w:pPr>
              <w:ind w:left="425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Группа</w:t>
            </w:r>
          </w:p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2943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</w:p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198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</w:p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Количество</w:t>
            </w:r>
          </w:p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групп</w:t>
            </w:r>
          </w:p>
        </w:tc>
        <w:tc>
          <w:tcPr>
            <w:tcW w:w="1984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Количество воспитанников в группе</w:t>
            </w:r>
          </w:p>
        </w:tc>
      </w:tr>
      <w:tr w:rsidR="00344673" w:rsidRPr="00DC5983" w:rsidTr="00DF77F6">
        <w:trPr>
          <w:trHeight w:val="210"/>
        </w:trPr>
        <w:tc>
          <w:tcPr>
            <w:tcW w:w="2410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Кратковременная</w:t>
            </w:r>
          </w:p>
        </w:tc>
        <w:tc>
          <w:tcPr>
            <w:tcW w:w="2943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от 2-х до 3-х лет</w:t>
            </w:r>
          </w:p>
        </w:tc>
        <w:tc>
          <w:tcPr>
            <w:tcW w:w="198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2</w:t>
            </w:r>
          </w:p>
        </w:tc>
        <w:tc>
          <w:tcPr>
            <w:tcW w:w="1984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19</w:t>
            </w:r>
          </w:p>
        </w:tc>
      </w:tr>
      <w:tr w:rsidR="00344673" w:rsidRPr="00DC5983" w:rsidTr="00DF77F6">
        <w:trPr>
          <w:trHeight w:val="330"/>
        </w:trPr>
        <w:tc>
          <w:tcPr>
            <w:tcW w:w="2410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Младшая</w:t>
            </w:r>
          </w:p>
        </w:tc>
        <w:tc>
          <w:tcPr>
            <w:tcW w:w="2943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от 3-х до 4-х лет</w:t>
            </w:r>
          </w:p>
        </w:tc>
        <w:tc>
          <w:tcPr>
            <w:tcW w:w="198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1984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32</w:t>
            </w:r>
          </w:p>
        </w:tc>
      </w:tr>
      <w:tr w:rsidR="00344673" w:rsidRPr="00DC5983" w:rsidTr="00DF77F6">
        <w:tc>
          <w:tcPr>
            <w:tcW w:w="2410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Средняя</w:t>
            </w:r>
          </w:p>
        </w:tc>
        <w:tc>
          <w:tcPr>
            <w:tcW w:w="2943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от 4-х до 5-ти лет</w:t>
            </w:r>
          </w:p>
        </w:tc>
        <w:tc>
          <w:tcPr>
            <w:tcW w:w="198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1984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36</w:t>
            </w:r>
          </w:p>
        </w:tc>
      </w:tr>
      <w:tr w:rsidR="00344673" w:rsidRPr="00DC5983" w:rsidTr="00DF77F6">
        <w:tc>
          <w:tcPr>
            <w:tcW w:w="2410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Старшая (подготовительная)</w:t>
            </w:r>
          </w:p>
        </w:tc>
        <w:tc>
          <w:tcPr>
            <w:tcW w:w="2943" w:type="dxa"/>
          </w:tcPr>
          <w:p w:rsidR="00344673" w:rsidRPr="00DC5983" w:rsidRDefault="00344673" w:rsidP="00DF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от 5-ти до 7-ми лет</w:t>
            </w:r>
          </w:p>
        </w:tc>
        <w:tc>
          <w:tcPr>
            <w:tcW w:w="198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1984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47</w:t>
            </w:r>
          </w:p>
        </w:tc>
      </w:tr>
      <w:tr w:rsidR="00344673" w:rsidRPr="00DC5983" w:rsidTr="00DF77F6">
        <w:tc>
          <w:tcPr>
            <w:tcW w:w="5353" w:type="dxa"/>
            <w:gridSpan w:val="2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Всего</w:t>
            </w:r>
          </w:p>
        </w:tc>
        <w:tc>
          <w:tcPr>
            <w:tcW w:w="198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5</w:t>
            </w:r>
          </w:p>
        </w:tc>
        <w:tc>
          <w:tcPr>
            <w:tcW w:w="1984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13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4</w:t>
            </w:r>
          </w:p>
        </w:tc>
      </w:tr>
    </w:tbl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b/>
          <w:iCs/>
          <w:color w:val="002060"/>
          <w:szCs w:val="24"/>
          <w:lang w:eastAsia="ru-RU"/>
        </w:rPr>
        <w:t>Количество девочек и мальчиков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55"/>
        <w:gridCol w:w="2139"/>
      </w:tblGrid>
      <w:tr w:rsidR="00344673" w:rsidRPr="00DC5983" w:rsidTr="00DF77F6">
        <w:tc>
          <w:tcPr>
            <w:tcW w:w="2660" w:type="dxa"/>
          </w:tcPr>
          <w:p w:rsidR="00344673" w:rsidRPr="00DC5983" w:rsidRDefault="00344673" w:rsidP="00DF77F6">
            <w:pPr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225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2139" w:type="dxa"/>
            <w:vAlign w:val="center"/>
          </w:tcPr>
          <w:p w:rsidR="00344673" w:rsidRPr="00DC5983" w:rsidRDefault="00344673" w:rsidP="00DF77F6">
            <w:pPr>
              <w:ind w:left="123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 </w:t>
            </w:r>
            <w:r w:rsidRPr="00DC5983">
              <w:rPr>
                <w:rFonts w:ascii="Times New Roman" w:eastAsia="Times New Roman" w:hAnsi="Times New Roman" w:cs="Times New Roman"/>
                <w:iCs/>
                <w:color w:val="002060"/>
                <w:szCs w:val="24"/>
                <w:lang w:eastAsia="ru-RU"/>
              </w:rPr>
              <w:t>Количество детей в группе</w:t>
            </w:r>
          </w:p>
        </w:tc>
      </w:tr>
      <w:tr w:rsidR="00344673" w:rsidRPr="00DC5983" w:rsidTr="00DF77F6">
        <w:trPr>
          <w:trHeight w:val="240"/>
        </w:trPr>
        <w:tc>
          <w:tcPr>
            <w:tcW w:w="2660" w:type="dxa"/>
          </w:tcPr>
          <w:p w:rsidR="00344673" w:rsidRPr="00DC5983" w:rsidRDefault="00344673" w:rsidP="00DF77F6">
            <w:pPr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lastRenderedPageBreak/>
              <w:t>Кратковременная</w:t>
            </w:r>
          </w:p>
        </w:tc>
        <w:tc>
          <w:tcPr>
            <w:tcW w:w="226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10</w:t>
            </w:r>
          </w:p>
        </w:tc>
        <w:tc>
          <w:tcPr>
            <w:tcW w:w="225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9</w:t>
            </w:r>
          </w:p>
        </w:tc>
        <w:tc>
          <w:tcPr>
            <w:tcW w:w="2139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9</w:t>
            </w:r>
          </w:p>
        </w:tc>
      </w:tr>
      <w:tr w:rsidR="00344673" w:rsidRPr="00DC5983" w:rsidTr="00DF77F6">
        <w:trPr>
          <w:trHeight w:val="300"/>
        </w:trPr>
        <w:tc>
          <w:tcPr>
            <w:tcW w:w="2660" w:type="dxa"/>
          </w:tcPr>
          <w:p w:rsidR="00344673" w:rsidRPr="00DC5983" w:rsidRDefault="00344673" w:rsidP="00DF77F6">
            <w:pPr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16</w:t>
            </w:r>
          </w:p>
        </w:tc>
        <w:tc>
          <w:tcPr>
            <w:tcW w:w="225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16</w:t>
            </w:r>
          </w:p>
        </w:tc>
        <w:tc>
          <w:tcPr>
            <w:tcW w:w="2139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32</w:t>
            </w:r>
          </w:p>
        </w:tc>
      </w:tr>
      <w:tr w:rsidR="00344673" w:rsidRPr="00DC5983" w:rsidTr="00DF77F6">
        <w:tc>
          <w:tcPr>
            <w:tcW w:w="2660" w:type="dxa"/>
          </w:tcPr>
          <w:p w:rsidR="00344673" w:rsidRPr="00DC5983" w:rsidRDefault="00344673" w:rsidP="00DF77F6">
            <w:pPr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16</w:t>
            </w:r>
          </w:p>
        </w:tc>
        <w:tc>
          <w:tcPr>
            <w:tcW w:w="225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20</w:t>
            </w:r>
          </w:p>
        </w:tc>
        <w:tc>
          <w:tcPr>
            <w:tcW w:w="2139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36</w:t>
            </w:r>
          </w:p>
        </w:tc>
      </w:tr>
      <w:tr w:rsidR="00344673" w:rsidRPr="00DC5983" w:rsidTr="00DF77F6">
        <w:tc>
          <w:tcPr>
            <w:tcW w:w="2660" w:type="dxa"/>
          </w:tcPr>
          <w:p w:rsidR="00344673" w:rsidRPr="00DC5983" w:rsidRDefault="00344673" w:rsidP="00DF77F6">
            <w:pPr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Старшая (подготовительная)</w:t>
            </w:r>
          </w:p>
        </w:tc>
        <w:tc>
          <w:tcPr>
            <w:tcW w:w="226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27</w:t>
            </w:r>
          </w:p>
        </w:tc>
        <w:tc>
          <w:tcPr>
            <w:tcW w:w="225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20</w:t>
            </w:r>
          </w:p>
        </w:tc>
        <w:tc>
          <w:tcPr>
            <w:tcW w:w="2139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47</w:t>
            </w:r>
          </w:p>
        </w:tc>
      </w:tr>
      <w:tr w:rsidR="00344673" w:rsidRPr="00DC5983" w:rsidTr="00DF77F6">
        <w:tc>
          <w:tcPr>
            <w:tcW w:w="2660" w:type="dxa"/>
          </w:tcPr>
          <w:p w:rsidR="00344673" w:rsidRPr="00DC5983" w:rsidRDefault="00344673" w:rsidP="00DF77F6">
            <w:pPr>
              <w:contextualSpacing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69</w:t>
            </w:r>
          </w:p>
        </w:tc>
        <w:tc>
          <w:tcPr>
            <w:tcW w:w="2255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65</w:t>
            </w:r>
          </w:p>
        </w:tc>
        <w:tc>
          <w:tcPr>
            <w:tcW w:w="2139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3</w:t>
            </w:r>
            <w:r w:rsidRPr="00DC5983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4</w:t>
            </w:r>
          </w:p>
        </w:tc>
      </w:tr>
    </w:tbl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44673" w:rsidRPr="00DC5983" w:rsidRDefault="00344673" w:rsidP="0034467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диагностические занятия (по каждому разделу программы);</w:t>
      </w:r>
    </w:p>
    <w:p w:rsidR="00344673" w:rsidRPr="00DC5983" w:rsidRDefault="00344673" w:rsidP="0034467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диагностические срезы;</w:t>
      </w:r>
    </w:p>
    <w:p w:rsidR="00344673" w:rsidRPr="00DC5983" w:rsidRDefault="00344673" w:rsidP="0034467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наблюдения, итоговые занятия.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Учреждения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 </w:t>
      </w:r>
      <w:proofErr w:type="gramStart"/>
      <w:r w:rsidRPr="00DC5983">
        <w:rPr>
          <w:rFonts w:ascii="Times New Roman" w:hAnsi="Times New Roman" w:cs="Times New Roman"/>
          <w:color w:val="002060"/>
          <w:szCs w:val="24"/>
        </w:rPr>
        <w:t>на кон</w:t>
      </w:r>
      <w:r>
        <w:rPr>
          <w:rFonts w:ascii="Times New Roman" w:hAnsi="Times New Roman" w:cs="Times New Roman"/>
          <w:color w:val="002060"/>
          <w:szCs w:val="24"/>
        </w:rPr>
        <w:t>ец</w:t>
      </w:r>
      <w:proofErr w:type="gramEnd"/>
      <w:r>
        <w:rPr>
          <w:rFonts w:ascii="Times New Roman" w:hAnsi="Times New Roman" w:cs="Times New Roman"/>
          <w:color w:val="002060"/>
          <w:szCs w:val="24"/>
        </w:rPr>
        <w:t xml:space="preserve"> 2019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17"/>
        <w:gridCol w:w="1100"/>
        <w:gridCol w:w="864"/>
        <w:gridCol w:w="896"/>
        <w:gridCol w:w="849"/>
        <w:gridCol w:w="902"/>
        <w:gridCol w:w="696"/>
        <w:gridCol w:w="1869"/>
      </w:tblGrid>
      <w:tr w:rsidR="00344673" w:rsidRPr="00DC5983" w:rsidTr="00DF77F6">
        <w:trPr>
          <w:trHeight w:val="90"/>
          <w:jc w:val="center"/>
        </w:trPr>
        <w:tc>
          <w:tcPr>
            <w:tcW w:w="2078" w:type="dxa"/>
            <w:vMerge w:val="restart"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Ниже нормы</w:t>
            </w:r>
          </w:p>
        </w:tc>
        <w:tc>
          <w:tcPr>
            <w:tcW w:w="2566" w:type="dxa"/>
            <w:gridSpan w:val="2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Итого</w:t>
            </w:r>
          </w:p>
        </w:tc>
      </w:tr>
      <w:tr w:rsidR="00344673" w:rsidRPr="00DC5983" w:rsidTr="00DF77F6">
        <w:trPr>
          <w:trHeight w:val="450"/>
          <w:jc w:val="center"/>
        </w:trPr>
        <w:tc>
          <w:tcPr>
            <w:tcW w:w="2078" w:type="dxa"/>
            <w:vMerge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817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Кол-во</w:t>
            </w:r>
          </w:p>
        </w:tc>
        <w:tc>
          <w:tcPr>
            <w:tcW w:w="1101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%</w:t>
            </w:r>
          </w:p>
        </w:tc>
        <w:tc>
          <w:tcPr>
            <w:tcW w:w="864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Кол-во</w:t>
            </w:r>
          </w:p>
        </w:tc>
        <w:tc>
          <w:tcPr>
            <w:tcW w:w="897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%</w:t>
            </w:r>
          </w:p>
        </w:tc>
        <w:tc>
          <w:tcPr>
            <w:tcW w:w="849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Кол-во</w:t>
            </w:r>
          </w:p>
        </w:tc>
        <w:tc>
          <w:tcPr>
            <w:tcW w:w="903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%</w:t>
            </w:r>
          </w:p>
        </w:tc>
        <w:tc>
          <w:tcPr>
            <w:tcW w:w="696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Кол-во</w:t>
            </w:r>
          </w:p>
        </w:tc>
        <w:tc>
          <w:tcPr>
            <w:tcW w:w="1870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% воспитанников в пределе нормы</w:t>
            </w:r>
          </w:p>
        </w:tc>
      </w:tr>
      <w:tr w:rsidR="00344673" w:rsidRPr="00DC5983" w:rsidTr="00DF77F6">
        <w:trPr>
          <w:trHeight w:val="90"/>
          <w:jc w:val="center"/>
        </w:trPr>
        <w:tc>
          <w:tcPr>
            <w:tcW w:w="2078" w:type="dxa"/>
            <w:vMerge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817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35</w:t>
            </w:r>
          </w:p>
        </w:tc>
        <w:tc>
          <w:tcPr>
            <w:tcW w:w="1101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28,3 %</w:t>
            </w:r>
          </w:p>
        </w:tc>
        <w:tc>
          <w:tcPr>
            <w:tcW w:w="864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75</w:t>
            </w:r>
          </w:p>
        </w:tc>
        <w:tc>
          <w:tcPr>
            <w:tcW w:w="897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60,4 %</w:t>
            </w:r>
          </w:p>
        </w:tc>
        <w:tc>
          <w:tcPr>
            <w:tcW w:w="849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14</w:t>
            </w:r>
          </w:p>
        </w:tc>
        <w:tc>
          <w:tcPr>
            <w:tcW w:w="903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11,3 %</w:t>
            </w:r>
          </w:p>
        </w:tc>
        <w:tc>
          <w:tcPr>
            <w:tcW w:w="696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124</w:t>
            </w:r>
          </w:p>
        </w:tc>
        <w:tc>
          <w:tcPr>
            <w:tcW w:w="1870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88,7 %</w:t>
            </w:r>
          </w:p>
        </w:tc>
      </w:tr>
      <w:tr w:rsidR="00344673" w:rsidRPr="00DC5983" w:rsidTr="00DF77F6">
        <w:trPr>
          <w:trHeight w:val="673"/>
          <w:jc w:val="center"/>
        </w:trPr>
        <w:tc>
          <w:tcPr>
            <w:tcW w:w="2078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37</w:t>
            </w:r>
          </w:p>
        </w:tc>
        <w:tc>
          <w:tcPr>
            <w:tcW w:w="1101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29,8 %</w:t>
            </w:r>
          </w:p>
        </w:tc>
        <w:tc>
          <w:tcPr>
            <w:tcW w:w="864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82</w:t>
            </w:r>
          </w:p>
        </w:tc>
        <w:tc>
          <w:tcPr>
            <w:tcW w:w="897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66,1 %</w:t>
            </w:r>
          </w:p>
        </w:tc>
        <w:tc>
          <w:tcPr>
            <w:tcW w:w="849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5</w:t>
            </w:r>
          </w:p>
        </w:tc>
        <w:tc>
          <w:tcPr>
            <w:tcW w:w="903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4,1 %</w:t>
            </w:r>
          </w:p>
        </w:tc>
        <w:tc>
          <w:tcPr>
            <w:tcW w:w="696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124</w:t>
            </w:r>
          </w:p>
        </w:tc>
        <w:tc>
          <w:tcPr>
            <w:tcW w:w="1870" w:type="dxa"/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95,9 %</w:t>
            </w:r>
          </w:p>
        </w:tc>
      </w:tr>
    </w:tbl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color w:val="002060"/>
          <w:szCs w:val="24"/>
        </w:rPr>
        <w:t>В мае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Cs w:val="24"/>
        </w:rPr>
        <w:t>2019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года педагоги Учреждения проводили обследование воспитанников подготовительной группы на предмет оценки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сформированности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предпосылок к учеб</w:t>
      </w:r>
      <w:r>
        <w:rPr>
          <w:rFonts w:ascii="Times New Roman" w:hAnsi="Times New Roman" w:cs="Times New Roman"/>
          <w:color w:val="002060"/>
          <w:szCs w:val="24"/>
        </w:rPr>
        <w:t>ной деятельности в количестве 26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человек. </w:t>
      </w:r>
      <w:proofErr w:type="gramStart"/>
      <w:r w:rsidRPr="00DC5983">
        <w:rPr>
          <w:rFonts w:ascii="Times New Roman" w:hAnsi="Times New Roman" w:cs="Times New Roman"/>
          <w:color w:val="002060"/>
          <w:szCs w:val="24"/>
        </w:rPr>
        <w:t xml:space="preserve">Задания позволили оценить уровень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сформированности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года, что говорит о результативности образовательной деятельности в Учреждении.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Cs w:val="24"/>
        </w:rPr>
        <w:t>Воспитательная работа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Чтобы выбрать стратегию воспитательной работ</w:t>
      </w:r>
      <w:r>
        <w:rPr>
          <w:rFonts w:ascii="Times New Roman" w:hAnsi="Times New Roman" w:cs="Times New Roman"/>
          <w:color w:val="002060"/>
          <w:szCs w:val="24"/>
        </w:rPr>
        <w:t>ы, в 2019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году проводился анализ состава семей воспитанников.</w:t>
      </w:r>
    </w:p>
    <w:p w:rsidR="00344673" w:rsidRPr="004F3644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423D827" wp14:editId="5E28262F">
            <wp:extent cx="5981700" cy="27527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Учреждение.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Cs w:val="24"/>
        </w:rPr>
        <w:t>Дополнительное образование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2060"/>
          <w:szCs w:val="24"/>
        </w:rPr>
      </w:pPr>
      <w:r>
        <w:rPr>
          <w:rFonts w:ascii="Times New Roman" w:hAnsi="Times New Roman" w:cs="Times New Roman"/>
          <w:color w:val="002060"/>
          <w:szCs w:val="24"/>
        </w:rPr>
        <w:t>В 2019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году в Учреждении работали кружки: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color w:val="002060"/>
          <w:sz w:val="24"/>
          <w:szCs w:val="24"/>
        </w:rPr>
        <w:t>«В стране подвижных игр»;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color w:val="002060"/>
          <w:sz w:val="24"/>
          <w:szCs w:val="24"/>
        </w:rPr>
        <w:t>«Маленькие Эйнштейны»;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color w:val="002060"/>
          <w:sz w:val="24"/>
          <w:szCs w:val="24"/>
        </w:rPr>
        <w:t>«Путешествие в страну оригами»;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DC5983">
        <w:rPr>
          <w:rFonts w:ascii="Times New Roman" w:hAnsi="Times New Roman" w:cs="Times New Roman"/>
          <w:color w:val="002060"/>
          <w:sz w:val="24"/>
          <w:szCs w:val="24"/>
        </w:rPr>
        <w:t>Кукляндия</w:t>
      </w:r>
      <w:proofErr w:type="spellEnd"/>
      <w:r w:rsidRPr="00DC5983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344673" w:rsidRPr="00DC5983" w:rsidRDefault="00344673" w:rsidP="0034467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IV. Оценка </w:t>
      </w:r>
      <w:proofErr w:type="gramStart"/>
      <w:r w:rsidRPr="00DC5983">
        <w:rPr>
          <w:rFonts w:ascii="Times New Roman" w:hAnsi="Times New Roman" w:cs="Times New Roman"/>
          <w:b/>
          <w:color w:val="00206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В Учреждении утверждено положение о внутренней системе оценки качества образования от </w:t>
      </w:r>
      <w:r>
        <w:rPr>
          <w:rFonts w:ascii="Times New Roman" w:hAnsi="Times New Roman" w:cs="Times New Roman"/>
          <w:color w:val="002060"/>
          <w:szCs w:val="24"/>
        </w:rPr>
        <w:t>30.08.2019</w:t>
      </w:r>
      <w:r w:rsidRPr="00DC5983">
        <w:rPr>
          <w:rFonts w:ascii="Times New Roman" w:hAnsi="Times New Roman" w:cs="Times New Roman"/>
          <w:color w:val="002060"/>
          <w:szCs w:val="24"/>
        </w:rPr>
        <w:t>. Мониторинг качества образо</w:t>
      </w:r>
      <w:r>
        <w:rPr>
          <w:rFonts w:ascii="Times New Roman" w:hAnsi="Times New Roman" w:cs="Times New Roman"/>
          <w:color w:val="002060"/>
          <w:szCs w:val="24"/>
        </w:rPr>
        <w:t>вательной деятельности в 2019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году показал хорошую работу педагогического коллектива по всем показателям.</w:t>
      </w:r>
    </w:p>
    <w:p w:rsidR="00344673" w:rsidRPr="00DC5983" w:rsidRDefault="00344673" w:rsidP="003446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Состояние здоровья и физического развития воспитанников удовлетворительные. 95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Cs w:val="24"/>
          <w:lang w:eastAsia="ru-RU"/>
        </w:rPr>
        <w:t>Анкетирование родителей (83</w:t>
      </w: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 xml:space="preserve"> родителя) с целью выявления  удовлетворенности работой Учреждения  и его педагогического коллектива показало: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положительно оценили доброжелательность и вежливость работников  - 98 %;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удовлетворены компетентностью работников Учреждения - 96 %;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удовлетворены материально – техническим обеспечением Учреждения – 91 %;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удовлетворены</w:t>
      </w:r>
      <w:proofErr w:type="gramEnd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качеством предоставляемых образовательных услуг - 97 %;</w:t>
      </w:r>
    </w:p>
    <w:p w:rsidR="00344673" w:rsidRPr="00DC5983" w:rsidRDefault="00344673" w:rsidP="0034467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готовы</w:t>
      </w:r>
      <w:proofErr w:type="gramEnd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рекомендовать данное Учреждение родственникам и знакомым - 98 %;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344673" w:rsidRPr="00DC5983" w:rsidRDefault="00344673" w:rsidP="0034467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</w:t>
      </w:r>
      <w:r w:rsidRPr="00DC5983">
        <w:rPr>
          <w:rFonts w:ascii="Times New Roman" w:hAnsi="Times New Roman" w:cs="Times New Roman"/>
          <w:b/>
          <w:color w:val="002060"/>
          <w:sz w:val="24"/>
          <w:szCs w:val="24"/>
        </w:rPr>
        <w:t>. Оценка кадрового обеспечения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Учреждение укомплектовано педагогами на 100 процентов согласно штатному расписанию.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> </w:t>
      </w:r>
      <w:r w:rsidRPr="00DC5983">
        <w:rPr>
          <w:rFonts w:ascii="Times New Roman" w:hAnsi="Times New Roman" w:cs="Times New Roman"/>
          <w:color w:val="002060"/>
          <w:szCs w:val="24"/>
        </w:rPr>
        <w:t>В Учреждении работают  9 педагогов, в том числе: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Заведующий - 1 (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Назина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Нина Петровна)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Старший воспитатель -1 (Кравченко Елена Ивановна)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Воспитатели - 4 (Гаджиева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Салигат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Кистилиевна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,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Уртенова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Галина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Исхаковна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,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Шатан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Елена Владимировна,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Банкрашкова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Ирина Александровна)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Музыкальный руководитель - 1(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Камынина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 xml:space="preserve"> Нелли Игоревна)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Педагог-психолог – 1 (Чумакова Вера Николаевна)</w:t>
      </w:r>
    </w:p>
    <w:p w:rsidR="00344673" w:rsidRPr="00DC5983" w:rsidRDefault="00344673" w:rsidP="003446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Учитель-логопед – 1 (Старикова Екатерина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Марсельевна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>)</w:t>
      </w:r>
    </w:p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b/>
          <w:bCs/>
          <w:color w:val="002060"/>
          <w:szCs w:val="24"/>
          <w:lang w:eastAsia="ru-RU"/>
        </w:rPr>
        <w:t>Образовательный ценз сотрудников</w:t>
      </w:r>
    </w:p>
    <w:p w:rsidR="0034467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790E3A" wp14:editId="252399B8">
            <wp:extent cx="2857500" cy="20383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1CCE8BB" wp14:editId="0D093351">
            <wp:extent cx="2924175" cy="2047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67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4467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87F1B1" wp14:editId="5C50002C">
            <wp:extent cx="5876925" cy="26670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C5983">
        <w:rPr>
          <w:rFonts w:ascii="Times New Roman" w:hAnsi="Times New Roman" w:cs="Times New Roman"/>
          <w:color w:val="002060"/>
          <w:szCs w:val="24"/>
        </w:rPr>
        <w:t>саморазвиваются</w:t>
      </w:r>
      <w:proofErr w:type="spellEnd"/>
      <w:r w:rsidRPr="00DC5983">
        <w:rPr>
          <w:rFonts w:ascii="Times New Roman" w:hAnsi="Times New Roman" w:cs="Times New Roman"/>
          <w:color w:val="002060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44673" w:rsidRPr="00DC5983" w:rsidRDefault="00344673" w:rsidP="0034467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Cs w:val="24"/>
          <w:lang w:val="en-US"/>
        </w:rPr>
        <w:t>VI</w:t>
      </w:r>
      <w:r w:rsidRPr="00DC5983">
        <w:rPr>
          <w:rFonts w:ascii="Times New Roman" w:hAnsi="Times New Roman" w:cs="Times New Roman"/>
          <w:b/>
          <w:color w:val="002060"/>
          <w:szCs w:val="24"/>
        </w:rPr>
        <w:t>. Оценка учебно-методического и информационного обеспечения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>Методическая деятельность Учреждения – это 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 xml:space="preserve">   </w:t>
      </w: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ab/>
        <w:t xml:space="preserve">Основная цель методической службы Учреждения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>Для реализации поставленной цели методическая служба в Учреждении: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организовывала активное участие членов педагогического коллектива в планировании, разработке и реализации программы развития, в инновационных процессах;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создавала условия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создавала единое информационное пространство и регулировала информационные потоки управленческой и научно – методической документации, концентрировала ценный опыт достижений в образовательной практике;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организовала работу по созданию нормативно-правовой базы функционирования и развития Учреждения;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осуществляла контроль за выполнением ФГОС </w:t>
      </w:r>
      <w:proofErr w:type="gramStart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</w:t>
      </w:r>
      <w:proofErr w:type="gramEnd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</w:t>
      </w:r>
      <w:proofErr w:type="gramStart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реализацией</w:t>
      </w:r>
      <w:proofErr w:type="gramEnd"/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образовательной программы Учреждения, уровнем развития воспитанников, их готовностью к школьному обучению;</w:t>
      </w:r>
    </w:p>
    <w:p w:rsidR="00344673" w:rsidRPr="00DC5983" w:rsidRDefault="00344673" w:rsidP="003446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осуществляла взаимодействие с социальными институтами детства и родителями (законными представителями) воспитанников.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Перечень компьютеров и </w:t>
      </w:r>
      <w:proofErr w:type="gramStart"/>
      <w:r w:rsidRPr="00DC5983">
        <w:rPr>
          <w:rFonts w:ascii="Times New Roman" w:hAnsi="Times New Roman" w:cs="Times New Roman"/>
          <w:color w:val="002060"/>
          <w:szCs w:val="24"/>
        </w:rPr>
        <w:t>оргтехники</w:t>
      </w:r>
      <w:proofErr w:type="gramEnd"/>
      <w:r w:rsidRPr="00DC5983">
        <w:rPr>
          <w:rFonts w:ascii="Times New Roman" w:hAnsi="Times New Roman" w:cs="Times New Roman"/>
          <w:color w:val="002060"/>
          <w:szCs w:val="24"/>
        </w:rPr>
        <w:t xml:space="preserve"> имеющихся в Учреждении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2693"/>
        <w:gridCol w:w="3119"/>
      </w:tblGrid>
      <w:tr w:rsidR="00344673" w:rsidRPr="00DC5983" w:rsidTr="00DF77F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Тип техники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Кол-во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Где установлен (кабинет)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Кем используется</w:t>
            </w:r>
          </w:p>
        </w:tc>
      </w:tr>
      <w:tr w:rsidR="00344673" w:rsidRPr="00DC5983" w:rsidTr="00DF77F6">
        <w:trPr>
          <w:trHeight w:val="2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Стационарный компьютер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Кабинет заведующего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Медицинский кабинет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Заведующий Учреждением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Фельдшер</w:t>
            </w:r>
          </w:p>
        </w:tc>
      </w:tr>
      <w:tr w:rsidR="00344673" w:rsidRPr="00DC5983" w:rsidTr="00DF77F6">
        <w:trPr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Ноутбуки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зал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Кабинет заведующего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руководитель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Старший воспитатель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Педагог – психолог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Воспитатель ГКП</w:t>
            </w:r>
          </w:p>
        </w:tc>
      </w:tr>
      <w:tr w:rsidR="00344673" w:rsidRPr="00DC5983" w:rsidTr="00DF77F6">
        <w:trPr>
          <w:trHeight w:val="6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Сканер 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Canon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Кабинет заведующего 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Старший воспитатель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</w:tc>
      </w:tr>
      <w:tr w:rsidR="00344673" w:rsidRPr="00DC5983" w:rsidTr="00DF77F6">
        <w:trPr>
          <w:trHeight w:val="2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Копир 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Canon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Кабинет заведующего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Заведующий Учреждением</w:t>
            </w:r>
          </w:p>
        </w:tc>
      </w:tr>
      <w:tr w:rsidR="00344673" w:rsidRPr="00DC5983" w:rsidTr="00DF77F6">
        <w:trPr>
          <w:trHeight w:val="3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Принтер 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Canon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Кабинет заведующего 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Заведующий Учреждением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Старший воспитатель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</w:tc>
      </w:tr>
      <w:tr w:rsidR="00344673" w:rsidRPr="00DC5983" w:rsidTr="00DF77F6">
        <w:trPr>
          <w:trHeight w:val="2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Видео проектор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руководитель</w:t>
            </w:r>
          </w:p>
        </w:tc>
      </w:tr>
      <w:tr w:rsidR="00344673" w:rsidRPr="00DC5983" w:rsidTr="00DF77F6">
        <w:trPr>
          <w:trHeight w:val="25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Принтер,  (цветной)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Кабинет заведующей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Старшая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группа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Старший воспитатель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Воспитатель группы</w:t>
            </w:r>
          </w:p>
        </w:tc>
      </w:tr>
      <w:tr w:rsidR="00344673" w:rsidRPr="00DC5983" w:rsidTr="00DF77F6">
        <w:trPr>
          <w:trHeight w:val="40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Экран для видео презентаций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руководитель</w:t>
            </w:r>
          </w:p>
        </w:tc>
      </w:tr>
      <w:tr w:rsidR="00344673" w:rsidRPr="00DC5983" w:rsidTr="00DF77F6">
        <w:trPr>
          <w:trHeight w:val="4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Планшет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Кабинет заведующей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Заведующий Учреждением</w:t>
            </w:r>
          </w:p>
        </w:tc>
      </w:tr>
      <w:tr w:rsidR="00344673" w:rsidRPr="00DC5983" w:rsidTr="00DF77F6">
        <w:trPr>
          <w:trHeight w:val="4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Электронные книги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</w:tc>
      </w:tr>
      <w:tr w:rsidR="00344673" w:rsidRPr="00DC5983" w:rsidTr="00DF77F6">
        <w:trPr>
          <w:trHeight w:val="4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Телевизор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</w:tc>
      </w:tr>
      <w:tr w:rsidR="00344673" w:rsidRPr="00DC5983" w:rsidTr="00DF77F6">
        <w:trPr>
          <w:trHeight w:val="4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Синтезатор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руководитель</w:t>
            </w:r>
          </w:p>
        </w:tc>
      </w:tr>
      <w:tr w:rsidR="00344673" w:rsidRPr="00DC5983" w:rsidTr="00DF77F6">
        <w:trPr>
          <w:trHeight w:val="4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Магнитофон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Музыкальный руководитель</w:t>
            </w:r>
          </w:p>
        </w:tc>
      </w:tr>
      <w:tr w:rsidR="00344673" w:rsidRPr="00DC5983" w:rsidTr="00DF77F6">
        <w:trPr>
          <w:trHeight w:val="4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pacing w:val="-1"/>
                <w:szCs w:val="24"/>
                <w:lang w:val="en-US"/>
              </w:rPr>
              <w:t>DVD</w:t>
            </w:r>
            <w:r w:rsidRPr="00DC5983">
              <w:rPr>
                <w:rFonts w:ascii="Times New Roman" w:hAnsi="Times New Roman" w:cs="Times New Roman"/>
                <w:color w:val="002060"/>
                <w:spacing w:val="-1"/>
                <w:szCs w:val="24"/>
              </w:rPr>
              <w:t xml:space="preserve"> плеер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Возрастные группы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73" w:rsidRPr="00DC5983" w:rsidRDefault="00344673" w:rsidP="00DF7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Воспитатели групп</w:t>
            </w:r>
          </w:p>
        </w:tc>
      </w:tr>
    </w:tbl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color w:val="002060"/>
          <w:szCs w:val="24"/>
        </w:rPr>
        <w:t>В 2019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году Учреждение пополнило учебно-методический компле</w:t>
      </w:r>
      <w:proofErr w:type="gramStart"/>
      <w:r w:rsidRPr="00DC5983">
        <w:rPr>
          <w:rFonts w:ascii="Times New Roman" w:hAnsi="Times New Roman" w:cs="Times New Roman"/>
          <w:color w:val="002060"/>
          <w:szCs w:val="24"/>
        </w:rPr>
        <w:t>кт к пр</w:t>
      </w:r>
      <w:proofErr w:type="gramEnd"/>
      <w:r w:rsidRPr="00DC5983">
        <w:rPr>
          <w:rFonts w:ascii="Times New Roman" w:hAnsi="Times New Roman" w:cs="Times New Roman"/>
          <w:color w:val="002060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картины для рассматривания, плакаты;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комплексы для оформления родительских уголков;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рабочие тетради для </w:t>
      </w:r>
      <w:proofErr w:type="gramStart"/>
      <w:r w:rsidRPr="00DC5983">
        <w:rPr>
          <w:rFonts w:ascii="Times New Roman" w:hAnsi="Times New Roman" w:cs="Times New Roman"/>
          <w:color w:val="002060"/>
          <w:szCs w:val="24"/>
        </w:rPr>
        <w:t>обучающихся</w:t>
      </w:r>
      <w:proofErr w:type="gramEnd"/>
      <w:r w:rsidRPr="00DC5983">
        <w:rPr>
          <w:rFonts w:ascii="Times New Roman" w:hAnsi="Times New Roman" w:cs="Times New Roman"/>
          <w:color w:val="002060"/>
          <w:szCs w:val="24"/>
        </w:rPr>
        <w:t>.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В Учреждении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Cs w:val="24"/>
          <w:lang w:val="en-US"/>
        </w:rPr>
        <w:t>VII</w:t>
      </w:r>
      <w:r w:rsidRPr="00DC5983">
        <w:rPr>
          <w:rFonts w:ascii="Times New Roman" w:hAnsi="Times New Roman" w:cs="Times New Roman"/>
          <w:b/>
          <w:color w:val="002060"/>
          <w:szCs w:val="24"/>
        </w:rPr>
        <w:t>. Оценка материально-технической базы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В Учреждении сформирована материально-техническая база для реализации образовательных программ, жизнеобеспечения и развития детей. </w:t>
      </w:r>
    </w:p>
    <w:p w:rsidR="00344673" w:rsidRPr="00DC5983" w:rsidRDefault="00344673" w:rsidP="003446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В Учреждении оборудованы помещения: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групповые помещения – 3;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групповые спальни – 5;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групповые раздевалки – 4;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кабинет заведующего – 1;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методический кабинет – совмещенный;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музыкальный зал – 1;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пищеблок – 1;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прачечная – 1;</w:t>
      </w:r>
    </w:p>
    <w:p w:rsidR="00344673" w:rsidRPr="00DC5983" w:rsidRDefault="00344673" w:rsidP="00344673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lastRenderedPageBreak/>
        <w:t>медицинский кабинет – 1;</w:t>
      </w:r>
    </w:p>
    <w:p w:rsidR="00344673" w:rsidRPr="00DC5983" w:rsidRDefault="00344673" w:rsidP="003446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В этом году было приобретено: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игровое оборудование на детские площадки – </w:t>
      </w:r>
      <w:r>
        <w:rPr>
          <w:rFonts w:ascii="Times New Roman" w:hAnsi="Times New Roman" w:cs="Times New Roman"/>
          <w:color w:val="002060"/>
          <w:szCs w:val="24"/>
        </w:rPr>
        <w:t>3</w:t>
      </w:r>
      <w:r w:rsidRPr="00DC5983">
        <w:rPr>
          <w:rFonts w:ascii="Times New Roman" w:hAnsi="Times New Roman" w:cs="Times New Roman"/>
          <w:color w:val="002060"/>
          <w:szCs w:val="24"/>
        </w:rPr>
        <w:t xml:space="preserve"> шт.;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цветочная рассада;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дезинфицирующие и моющие средства;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канцтовары;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игрушки во все возрастные группы;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методическая литература;</w:t>
      </w:r>
    </w:p>
    <w:p w:rsidR="00344673" w:rsidRPr="00DC5983" w:rsidRDefault="00344673" w:rsidP="0034467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краска для игрового оборудования на детских площадках.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Были произведены следующие виды ремонтных работ: косметический ремонт групповой младшей  и спальни старшей группы. </w:t>
      </w:r>
    </w:p>
    <w:p w:rsidR="00344673" w:rsidRPr="00DC5983" w:rsidRDefault="00344673" w:rsidP="00344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 xml:space="preserve">Согласно правилам утвержденным постановлением Правительства РФ от 25.04.2012 </w:t>
      </w:r>
    </w:p>
    <w:p w:rsidR="00344673" w:rsidRPr="00DC5983" w:rsidRDefault="00344673" w:rsidP="003446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№ 390 о правилах пожарного режима: произведена обработка чердачного перекрытия; заправлены огнетушители. Сделана подписка на электронные журналы.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DC5983">
        <w:rPr>
          <w:rFonts w:ascii="Times New Roman" w:eastAsia="Times New Roman" w:hAnsi="Times New Roman" w:cs="Times New Roman"/>
          <w:color w:val="002060"/>
          <w:szCs w:val="24"/>
          <w:lang w:eastAsia="ru-RU"/>
        </w:rPr>
        <w:t>В каждой групповой комнате функционировал: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сюжетно/ролевой игры;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«Островок безопасности»;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театрализованной деятельности;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 «Гражданско-патриотического воспитания»;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 речевого развития;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познавательного развития;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природы;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экспериментально-исследовательской деятельности;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изобразительного искусства;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конструирования;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музыкального развития;</w:t>
            </w:r>
          </w:p>
        </w:tc>
      </w:tr>
      <w:tr w:rsidR="00344673" w:rsidRPr="00DC5983" w:rsidTr="00DF77F6">
        <w:tc>
          <w:tcPr>
            <w:tcW w:w="7763" w:type="dxa"/>
          </w:tcPr>
          <w:p w:rsidR="00344673" w:rsidRPr="00DC5983" w:rsidRDefault="00344673" w:rsidP="0034467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C59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физического развития.</w:t>
            </w:r>
          </w:p>
        </w:tc>
      </w:tr>
    </w:tbl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Материально-техническое состояние Учреждения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44673" w:rsidRPr="00DC5983" w:rsidRDefault="00344673" w:rsidP="00344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DC5983">
        <w:rPr>
          <w:rFonts w:ascii="Times New Roman" w:hAnsi="Times New Roman" w:cs="Times New Roman"/>
          <w:b/>
          <w:color w:val="002060"/>
          <w:szCs w:val="24"/>
        </w:rPr>
        <w:t>Результаты анализа показателей деятельности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№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Показатели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Единица измерения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bookmarkStart w:id="1" w:name="Par43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</w:t>
            </w:r>
            <w:bookmarkEnd w:id="1"/>
          </w:p>
        </w:tc>
        <w:tc>
          <w:tcPr>
            <w:tcW w:w="8470" w:type="dxa"/>
            <w:gridSpan w:val="2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Образовательная деятельность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13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4 человек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В </w:t>
            </w:r>
            <w:proofErr w:type="gramStart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режиме полного дня</w:t>
            </w:r>
            <w:proofErr w:type="gramEnd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(10 часов)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115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человек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>9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человек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1.1.3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В режиме дежурной группы (12 </w:t>
            </w:r>
            <w:proofErr w:type="gramStart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часовая</w:t>
            </w:r>
            <w:proofErr w:type="gramEnd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)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  <w:t>95</w:t>
            </w:r>
            <w:r w:rsidRPr="00DC5983"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  <w:t xml:space="preserve"> человек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>9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человек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1.3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115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человек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1.4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1.4.1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1.4.2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1.4.3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По присмотру и уходу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1.5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Средний показатель пропущенных дней при посещении 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lastRenderedPageBreak/>
              <w:t>5 дней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lastRenderedPageBreak/>
              <w:t>1.6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9 человек 100 %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1.6.1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7 человека 75 %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1.6.2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7 человек 75 %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1.6.3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</w:p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  <w:t>1 человек 11 %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1.6.4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  <w:t>1 человек 11 %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1.7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9 человек 100%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1.7.1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Высшая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 человека 22 %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1.7.2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Первая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 человека 22 %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1.8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9 человек 100 %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1.8.1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Свыше 5 лет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  <w:t>6 человек 66 %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1.8.2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Свыше 30 лет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3  человека    33 %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1.9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 человека 11 %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1.10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  <w:t>3 человек 33 %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proofErr w:type="gramStart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7 человека 77</w:t>
            </w: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 xml:space="preserve"> %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</w:t>
            </w:r>
          </w:p>
        </w:tc>
        <w:tc>
          <w:tcPr>
            <w:tcW w:w="8470" w:type="dxa"/>
            <w:gridSpan w:val="2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Музыкального руководителя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Инструктора по физической культуре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1.12.3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Учителя-логопеда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1.12.4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Логопеда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1.12.5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Учителя-дефектолога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нет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1.12.6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Педагога-психолога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1.12.7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bookmarkStart w:id="2" w:name="Par163"/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2.</w:t>
            </w:r>
            <w:bookmarkEnd w:id="2"/>
          </w:p>
        </w:tc>
        <w:tc>
          <w:tcPr>
            <w:tcW w:w="8470" w:type="dxa"/>
            <w:gridSpan w:val="2"/>
          </w:tcPr>
          <w:p w:rsidR="00344673" w:rsidRPr="00DC5983" w:rsidRDefault="00344673" w:rsidP="00DF77F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C5983">
              <w:rPr>
                <w:rFonts w:ascii="Times New Roman" w:hAnsi="Times New Roman" w:cs="Times New Roman"/>
                <w:b/>
                <w:color w:val="002060"/>
                <w:szCs w:val="24"/>
              </w:rPr>
              <w:t>Инфраструктура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2.1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Наличие физкультурного зала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 (совмещенный)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2.2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Наличие музыкального зала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</w:t>
            </w:r>
          </w:p>
        </w:tc>
      </w:tr>
      <w:tr w:rsidR="00344673" w:rsidRPr="00DC5983" w:rsidTr="00DF77F6">
        <w:tc>
          <w:tcPr>
            <w:tcW w:w="1101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2.3</w:t>
            </w:r>
          </w:p>
        </w:tc>
        <w:tc>
          <w:tcPr>
            <w:tcW w:w="5528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42" w:type="dxa"/>
          </w:tcPr>
          <w:p w:rsidR="00344673" w:rsidRPr="00DC5983" w:rsidRDefault="00344673" w:rsidP="00DF77F6">
            <w:pPr>
              <w:widowControl w:val="0"/>
              <w:autoSpaceDE w:val="0"/>
              <w:snapToGrid w:val="0"/>
              <w:contextualSpacing/>
              <w:jc w:val="center"/>
              <w:rPr>
                <w:rFonts w:ascii="Times New Roman" w:eastAsia="Lucida Sans Unicode" w:hAnsi="Times New Roman" w:cs="Times New Roman"/>
                <w:color w:val="002060"/>
                <w:kern w:val="2"/>
                <w:szCs w:val="24"/>
                <w:lang w:eastAsia="hi-IN" w:bidi="hi-IN"/>
              </w:rPr>
            </w:pPr>
            <w:r w:rsidRPr="00DC5983">
              <w:rPr>
                <w:rFonts w:ascii="Times New Roman" w:hAnsi="Times New Roman" w:cs="Times New Roman"/>
                <w:color w:val="002060"/>
                <w:szCs w:val="24"/>
              </w:rPr>
              <w:t>да</w:t>
            </w:r>
          </w:p>
        </w:tc>
      </w:tr>
    </w:tbl>
    <w:p w:rsidR="00344673" w:rsidRPr="00DC5983" w:rsidRDefault="00344673" w:rsidP="0034467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lastRenderedPageBreak/>
        <w:t xml:space="preserve">Анализ показателей указывает на то, что Учреждение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DC5983">
        <w:rPr>
          <w:rFonts w:ascii="Times New Roman" w:hAnsi="Times New Roman" w:cs="Times New Roman"/>
          <w:color w:val="002060"/>
          <w:szCs w:val="24"/>
        </w:rPr>
        <w:t>ДО</w:t>
      </w:r>
      <w:proofErr w:type="gramEnd"/>
      <w:r w:rsidRPr="00DC5983">
        <w:rPr>
          <w:rFonts w:ascii="Times New Roman" w:hAnsi="Times New Roman" w:cs="Times New Roman"/>
          <w:color w:val="002060"/>
          <w:szCs w:val="24"/>
        </w:rPr>
        <w:t>.</w:t>
      </w:r>
    </w:p>
    <w:p w:rsidR="00344673" w:rsidRPr="00DC5983" w:rsidRDefault="00344673" w:rsidP="0034467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  <w:r w:rsidRPr="00DC5983">
        <w:rPr>
          <w:rFonts w:ascii="Times New Roman" w:hAnsi="Times New Roman" w:cs="Times New Roman"/>
          <w:color w:val="002060"/>
          <w:szCs w:val="24"/>
        </w:rPr>
        <w:t>Учреждение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</w:p>
    <w:p w:rsidR="00344673" w:rsidRPr="00DC5983" w:rsidRDefault="00344673" w:rsidP="0034467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2060"/>
          <w:szCs w:val="24"/>
        </w:rPr>
      </w:pPr>
    </w:p>
    <w:p w:rsidR="00344673" w:rsidRPr="00DC5983" w:rsidRDefault="00344673" w:rsidP="003446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Cs w:val="24"/>
        </w:rPr>
      </w:pPr>
    </w:p>
    <w:p w:rsidR="00344673" w:rsidRPr="00DC5983" w:rsidRDefault="00344673" w:rsidP="00344673">
      <w:pPr>
        <w:spacing w:after="0" w:line="240" w:lineRule="auto"/>
        <w:contextualSpacing/>
        <w:rPr>
          <w:rFonts w:ascii="Times New Roman" w:hAnsi="Times New Roman" w:cs="Times New Roman"/>
          <w:color w:val="002060"/>
          <w:szCs w:val="24"/>
        </w:rPr>
      </w:pPr>
    </w:p>
    <w:p w:rsidR="00344673" w:rsidRDefault="00344673"/>
    <w:sectPr w:rsidR="00344673" w:rsidSect="00344673">
      <w:pgSz w:w="11906" w:h="16838"/>
      <w:pgMar w:top="1134" w:right="850" w:bottom="1134" w:left="1701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249"/>
    <w:multiLevelType w:val="hybridMultilevel"/>
    <w:tmpl w:val="703E5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7E0F"/>
    <w:multiLevelType w:val="hybridMultilevel"/>
    <w:tmpl w:val="A77E32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71C55"/>
    <w:multiLevelType w:val="hybridMultilevel"/>
    <w:tmpl w:val="485A2A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E7485"/>
    <w:multiLevelType w:val="hybridMultilevel"/>
    <w:tmpl w:val="E782ED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02A91"/>
    <w:multiLevelType w:val="hybridMultilevel"/>
    <w:tmpl w:val="511274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75BD"/>
    <w:multiLevelType w:val="hybridMultilevel"/>
    <w:tmpl w:val="619E51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A7279"/>
    <w:multiLevelType w:val="hybridMultilevel"/>
    <w:tmpl w:val="CA849CE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102BE"/>
    <w:multiLevelType w:val="hybridMultilevel"/>
    <w:tmpl w:val="BE427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85911"/>
    <w:multiLevelType w:val="hybridMultilevel"/>
    <w:tmpl w:val="66204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C2EC0"/>
    <w:multiLevelType w:val="hybridMultilevel"/>
    <w:tmpl w:val="77B4B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0DC"/>
    <w:multiLevelType w:val="hybridMultilevel"/>
    <w:tmpl w:val="78862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73"/>
    <w:rsid w:val="0028277B"/>
    <w:rsid w:val="00344673"/>
    <w:rsid w:val="004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4673"/>
    <w:pPr>
      <w:ind w:left="720"/>
      <w:contextualSpacing/>
    </w:pPr>
  </w:style>
  <w:style w:type="table" w:styleId="a6">
    <w:name w:val="Table Grid"/>
    <w:basedOn w:val="a1"/>
    <w:uiPriority w:val="59"/>
    <w:rsid w:val="0034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4673"/>
    <w:pPr>
      <w:ind w:left="720"/>
      <w:contextualSpacing/>
    </w:pPr>
  </w:style>
  <w:style w:type="table" w:styleId="a6">
    <w:name w:val="Table Grid"/>
    <w:basedOn w:val="a1"/>
    <w:uiPriority w:val="59"/>
    <w:rsid w:val="0034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Характиристика семей по составу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Полные 81</c:v>
                </c:pt>
                <c:pt idx="1">
                  <c:v>Неполные 33</c:v>
                </c:pt>
                <c:pt idx="2">
                  <c:v>Многодетные 9</c:v>
                </c:pt>
                <c:pt idx="3">
                  <c:v>Оформлено опекунство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8.5</c:v>
                </c:pt>
                <c:pt idx="1">
                  <c:v>3.5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кадров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10.5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 кадров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рабоы кадров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 10 до 15 лет</c:v>
                </c:pt>
                <c:pt idx="1">
                  <c:v>свыше 15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10.5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 кадров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к.к.</c:v>
                </c:pt>
                <c:pt idx="1">
                  <c:v>перва к.к.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3.5</c:v>
                </c:pt>
                <c:pt idx="1">
                  <c:v>3.5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2980</Words>
  <Characters>16987</Characters>
  <Application>Microsoft Office Word</Application>
  <DocSecurity>0</DocSecurity>
  <Lines>141</Lines>
  <Paragraphs>39</Paragraphs>
  <ScaleCrop>false</ScaleCrop>
  <Company>Curnos™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2020-04-20T06:58:00Z</dcterms:created>
  <dcterms:modified xsi:type="dcterms:W3CDTF">2020-04-20T07:04:00Z</dcterms:modified>
</cp:coreProperties>
</file>